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6260D6" w14:textId="504D6F3A" w:rsidR="00CE0619" w:rsidRDefault="00CE0619" w:rsidP="00CA09BA">
      <w:pPr>
        <w:widowControl w:val="0"/>
        <w:autoSpaceDE w:val="0"/>
        <w:autoSpaceDN w:val="0"/>
        <w:adjustRightInd w:val="0"/>
        <w:spacing w:after="260"/>
        <w:jc w:val="both"/>
        <w:rPr>
          <w:rFonts w:asciiTheme="majorHAnsi" w:hAnsiTheme="majorHAnsi" w:cstheme="majorHAnsi"/>
          <w:sz w:val="22"/>
          <w:szCs w:val="22"/>
        </w:rPr>
      </w:pPr>
      <w:r w:rsidRPr="00C200D7">
        <w:rPr>
          <w:noProof/>
          <w:lang w:eastAsia="is-IS"/>
        </w:rPr>
        <w:drawing>
          <wp:inline distT="0" distB="0" distL="0" distR="0" wp14:anchorId="45B0EE8B" wp14:editId="2FBC289B">
            <wp:extent cx="3581400" cy="504825"/>
            <wp:effectExtent l="19050" t="0" r="0" b="0"/>
            <wp:docPr id="1" name="Picture 1" descr="SI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A_LOGO"/>
                    <pic:cNvPicPr>
                      <a:picLocks noChangeAspect="1" noChangeArrowheads="1"/>
                    </pic:cNvPicPr>
                  </pic:nvPicPr>
                  <pic:blipFill>
                    <a:blip r:embed="rId9" cstate="print"/>
                    <a:srcRect/>
                    <a:stretch>
                      <a:fillRect/>
                    </a:stretch>
                  </pic:blipFill>
                  <pic:spPr bwMode="auto">
                    <a:xfrm>
                      <a:off x="0" y="0"/>
                      <a:ext cx="3581400" cy="504825"/>
                    </a:xfrm>
                    <a:prstGeom prst="rect">
                      <a:avLst/>
                    </a:prstGeom>
                    <a:noFill/>
                    <a:ln w="9525">
                      <a:noFill/>
                      <a:miter lim="800000"/>
                      <a:headEnd/>
                      <a:tailEnd/>
                    </a:ln>
                  </pic:spPr>
                </pic:pic>
              </a:graphicData>
            </a:graphic>
          </wp:inline>
        </w:drawing>
      </w:r>
    </w:p>
    <w:p w14:paraId="606EA18A" w14:textId="77777777" w:rsidR="00CE0619" w:rsidRDefault="00CE0619" w:rsidP="00CA09BA">
      <w:pPr>
        <w:widowControl w:val="0"/>
        <w:autoSpaceDE w:val="0"/>
        <w:autoSpaceDN w:val="0"/>
        <w:adjustRightInd w:val="0"/>
        <w:spacing w:after="260"/>
        <w:jc w:val="both"/>
        <w:rPr>
          <w:rFonts w:asciiTheme="majorHAnsi" w:hAnsiTheme="majorHAnsi" w:cstheme="majorHAnsi"/>
          <w:sz w:val="22"/>
          <w:szCs w:val="22"/>
        </w:rPr>
      </w:pPr>
      <w:bookmarkStart w:id="0" w:name="_GoBack"/>
      <w:bookmarkEnd w:id="0"/>
    </w:p>
    <w:p w14:paraId="5548C24B" w14:textId="46545349" w:rsidR="00832D5C" w:rsidRPr="00CA09BA" w:rsidRDefault="00832D5C" w:rsidP="00CA09BA">
      <w:pPr>
        <w:widowControl w:val="0"/>
        <w:autoSpaceDE w:val="0"/>
        <w:autoSpaceDN w:val="0"/>
        <w:adjustRightInd w:val="0"/>
        <w:spacing w:after="260"/>
        <w:jc w:val="both"/>
        <w:rPr>
          <w:rFonts w:asciiTheme="majorHAnsi" w:hAnsiTheme="majorHAnsi" w:cstheme="majorHAnsi"/>
          <w:sz w:val="22"/>
          <w:szCs w:val="22"/>
        </w:rPr>
      </w:pPr>
      <w:r w:rsidRPr="00CA09BA">
        <w:rPr>
          <w:rFonts w:asciiTheme="majorHAnsi" w:hAnsiTheme="majorHAnsi" w:cstheme="majorHAnsi"/>
          <w:sz w:val="22"/>
          <w:szCs w:val="22"/>
        </w:rPr>
        <w:t xml:space="preserve">Reykjavík 13. </w:t>
      </w:r>
      <w:r w:rsidR="002346CA" w:rsidRPr="00CA09BA">
        <w:rPr>
          <w:rFonts w:asciiTheme="majorHAnsi" w:hAnsiTheme="majorHAnsi" w:cstheme="majorHAnsi"/>
          <w:sz w:val="22"/>
          <w:szCs w:val="22"/>
        </w:rPr>
        <w:t>s</w:t>
      </w:r>
      <w:r w:rsidR="00CF3B02" w:rsidRPr="00CA09BA">
        <w:rPr>
          <w:rFonts w:asciiTheme="majorHAnsi" w:hAnsiTheme="majorHAnsi" w:cstheme="majorHAnsi"/>
          <w:sz w:val="22"/>
          <w:szCs w:val="22"/>
        </w:rPr>
        <w:t>eptember 2012</w:t>
      </w:r>
    </w:p>
    <w:p w14:paraId="6352AD1B" w14:textId="77777777" w:rsidR="00832D5C" w:rsidRPr="00CA09BA" w:rsidRDefault="00832D5C" w:rsidP="00CA09BA">
      <w:pPr>
        <w:widowControl w:val="0"/>
        <w:autoSpaceDE w:val="0"/>
        <w:autoSpaceDN w:val="0"/>
        <w:adjustRightInd w:val="0"/>
        <w:spacing w:after="260"/>
        <w:jc w:val="both"/>
        <w:rPr>
          <w:rFonts w:asciiTheme="majorHAnsi" w:hAnsiTheme="majorHAnsi" w:cstheme="majorHAnsi"/>
          <w:sz w:val="22"/>
          <w:szCs w:val="22"/>
        </w:rPr>
      </w:pPr>
    </w:p>
    <w:p w14:paraId="555FE7DF" w14:textId="4258C6A6" w:rsidR="002E30A9" w:rsidRPr="00CA09BA" w:rsidRDefault="002E30A9" w:rsidP="00CA09BA">
      <w:pPr>
        <w:widowControl w:val="0"/>
        <w:autoSpaceDE w:val="0"/>
        <w:autoSpaceDN w:val="0"/>
        <w:adjustRightInd w:val="0"/>
        <w:spacing w:after="260"/>
        <w:jc w:val="both"/>
        <w:rPr>
          <w:rFonts w:asciiTheme="majorHAnsi" w:hAnsiTheme="majorHAnsi" w:cstheme="majorHAnsi"/>
          <w:sz w:val="22"/>
          <w:szCs w:val="22"/>
        </w:rPr>
      </w:pPr>
      <w:r w:rsidRPr="00CA09BA">
        <w:rPr>
          <w:rFonts w:asciiTheme="majorHAnsi" w:hAnsiTheme="majorHAnsi" w:cstheme="majorHAnsi"/>
          <w:sz w:val="22"/>
          <w:szCs w:val="22"/>
        </w:rPr>
        <w:t>Siðanefnd Sambands íslenskra auglýsingastofa (SÍA) tók á fundi sínum 6. september 2012 til umfjöllunar kæru Egilsson ehf.</w:t>
      </w:r>
      <w:r w:rsidR="00BC4068">
        <w:rPr>
          <w:rFonts w:asciiTheme="majorHAnsi" w:hAnsiTheme="majorHAnsi" w:cstheme="majorHAnsi"/>
          <w:sz w:val="22"/>
          <w:szCs w:val="22"/>
        </w:rPr>
        <w:t xml:space="preserve"> (hér eftir Egilsson)</w:t>
      </w:r>
      <w:r w:rsidRPr="00CA09BA">
        <w:rPr>
          <w:rFonts w:asciiTheme="majorHAnsi" w:hAnsiTheme="majorHAnsi" w:cstheme="majorHAnsi"/>
          <w:sz w:val="22"/>
          <w:szCs w:val="22"/>
        </w:rPr>
        <w:t>, rekstraraðila verslunarinnar A4 skrifstofa og skóli</w:t>
      </w:r>
      <w:r w:rsidR="00BC4068">
        <w:rPr>
          <w:rFonts w:asciiTheme="majorHAnsi" w:hAnsiTheme="majorHAnsi" w:cstheme="majorHAnsi"/>
          <w:sz w:val="22"/>
          <w:szCs w:val="22"/>
        </w:rPr>
        <w:t xml:space="preserve"> (hér eftir A4)</w:t>
      </w:r>
      <w:r w:rsidRPr="00CA09BA">
        <w:rPr>
          <w:rFonts w:asciiTheme="majorHAnsi" w:hAnsiTheme="majorHAnsi" w:cstheme="majorHAnsi"/>
          <w:sz w:val="22"/>
          <w:szCs w:val="22"/>
        </w:rPr>
        <w:t>, á hendur Pennans á Íslandi</w:t>
      </w:r>
      <w:r w:rsidR="003E2ACA">
        <w:rPr>
          <w:rFonts w:asciiTheme="majorHAnsi" w:hAnsiTheme="majorHAnsi" w:cstheme="majorHAnsi"/>
          <w:sz w:val="22"/>
          <w:szCs w:val="22"/>
        </w:rPr>
        <w:t xml:space="preserve"> ehf.</w:t>
      </w:r>
      <w:r w:rsidRPr="00CA09BA">
        <w:rPr>
          <w:rFonts w:asciiTheme="majorHAnsi" w:hAnsiTheme="majorHAnsi" w:cstheme="majorHAnsi"/>
          <w:sz w:val="22"/>
          <w:szCs w:val="22"/>
        </w:rPr>
        <w:t xml:space="preserve"> – Griffils</w:t>
      </w:r>
      <w:r w:rsidR="00BC4068">
        <w:rPr>
          <w:rFonts w:asciiTheme="majorHAnsi" w:hAnsiTheme="majorHAnsi" w:cstheme="majorHAnsi"/>
          <w:sz w:val="22"/>
          <w:szCs w:val="22"/>
        </w:rPr>
        <w:t xml:space="preserve"> (hér eftir Griffill)</w:t>
      </w:r>
      <w:r w:rsidRPr="00CA09BA">
        <w:rPr>
          <w:rFonts w:asciiTheme="majorHAnsi" w:hAnsiTheme="majorHAnsi" w:cstheme="majorHAnsi"/>
          <w:sz w:val="22"/>
          <w:szCs w:val="22"/>
        </w:rPr>
        <w:t>, dags. 23. ágúst 2012.</w:t>
      </w:r>
    </w:p>
    <w:p w14:paraId="3EEEFBEC" w14:textId="71436752" w:rsidR="003E2ACA" w:rsidRPr="00CA09BA" w:rsidRDefault="003E2ACA" w:rsidP="00CA09BA">
      <w:pPr>
        <w:widowControl w:val="0"/>
        <w:autoSpaceDE w:val="0"/>
        <w:autoSpaceDN w:val="0"/>
        <w:adjustRightInd w:val="0"/>
        <w:spacing w:after="260"/>
        <w:jc w:val="both"/>
        <w:rPr>
          <w:rFonts w:asciiTheme="majorHAnsi" w:hAnsiTheme="majorHAnsi" w:cstheme="majorHAnsi"/>
          <w:b/>
          <w:sz w:val="22"/>
          <w:szCs w:val="22"/>
          <w:u w:val="single"/>
        </w:rPr>
      </w:pPr>
      <w:r w:rsidRPr="00CA09BA">
        <w:rPr>
          <w:rFonts w:asciiTheme="majorHAnsi" w:hAnsiTheme="majorHAnsi" w:cstheme="majorHAnsi"/>
          <w:b/>
          <w:sz w:val="22"/>
          <w:szCs w:val="22"/>
          <w:u w:val="single"/>
        </w:rPr>
        <w:t>Umkvörtunarefnið</w:t>
      </w:r>
    </w:p>
    <w:p w14:paraId="5B4F2715" w14:textId="1D201DED" w:rsidR="002E30A9" w:rsidRPr="00CA09BA" w:rsidRDefault="002E30A9" w:rsidP="00CA09BA">
      <w:pPr>
        <w:widowControl w:val="0"/>
        <w:autoSpaceDE w:val="0"/>
        <w:autoSpaceDN w:val="0"/>
        <w:adjustRightInd w:val="0"/>
        <w:spacing w:after="260"/>
        <w:jc w:val="both"/>
        <w:rPr>
          <w:rFonts w:asciiTheme="majorHAnsi" w:hAnsiTheme="majorHAnsi" w:cstheme="majorHAnsi"/>
          <w:sz w:val="22"/>
          <w:szCs w:val="22"/>
        </w:rPr>
      </w:pPr>
      <w:r w:rsidRPr="00CA09BA">
        <w:rPr>
          <w:rFonts w:asciiTheme="majorHAnsi" w:hAnsiTheme="majorHAnsi" w:cstheme="majorHAnsi"/>
          <w:sz w:val="22"/>
          <w:szCs w:val="22"/>
        </w:rPr>
        <w:t>Auglýsingar þær sem kvartað er yfir eru tvær prentauglýsingar og ein útvarpsauglýsing</w:t>
      </w:r>
      <w:r w:rsidR="003E2ACA">
        <w:rPr>
          <w:rFonts w:asciiTheme="majorHAnsi" w:hAnsiTheme="majorHAnsi" w:cstheme="majorHAnsi"/>
          <w:sz w:val="22"/>
          <w:szCs w:val="22"/>
        </w:rPr>
        <w:t xml:space="preserve"> </w:t>
      </w:r>
      <w:r w:rsidR="00BC4068">
        <w:rPr>
          <w:rFonts w:asciiTheme="majorHAnsi" w:hAnsiTheme="majorHAnsi" w:cstheme="majorHAnsi"/>
          <w:sz w:val="22"/>
          <w:szCs w:val="22"/>
        </w:rPr>
        <w:t>Griffils</w:t>
      </w:r>
      <w:r w:rsidRPr="00CA09BA">
        <w:rPr>
          <w:rFonts w:asciiTheme="majorHAnsi" w:hAnsiTheme="majorHAnsi" w:cstheme="majorHAnsi"/>
          <w:sz w:val="22"/>
          <w:szCs w:val="22"/>
        </w:rPr>
        <w:t>. Prentauglýsingarnar birtust m.a. í Fréttablaðinu 21. og 22. ágúst</w:t>
      </w:r>
      <w:r w:rsidR="00D570BC">
        <w:rPr>
          <w:rFonts w:asciiTheme="majorHAnsi" w:hAnsiTheme="majorHAnsi" w:cstheme="majorHAnsi"/>
          <w:sz w:val="22"/>
          <w:szCs w:val="22"/>
        </w:rPr>
        <w:t xml:space="preserve"> síðastliðinn og</w:t>
      </w:r>
      <w:r w:rsidRPr="00CA09BA">
        <w:rPr>
          <w:rFonts w:asciiTheme="majorHAnsi" w:hAnsiTheme="majorHAnsi" w:cstheme="majorHAnsi"/>
          <w:sz w:val="22"/>
          <w:szCs w:val="22"/>
        </w:rPr>
        <w:t xml:space="preserve"> útvarpsauglýsingin </w:t>
      </w:r>
      <w:r w:rsidR="00D570BC">
        <w:rPr>
          <w:rFonts w:asciiTheme="majorHAnsi" w:hAnsiTheme="majorHAnsi" w:cstheme="majorHAnsi"/>
          <w:sz w:val="22"/>
          <w:szCs w:val="22"/>
        </w:rPr>
        <w:t>var flutt</w:t>
      </w:r>
      <w:r w:rsidR="00D570BC" w:rsidRPr="00CA09BA">
        <w:rPr>
          <w:rFonts w:asciiTheme="majorHAnsi" w:hAnsiTheme="majorHAnsi" w:cstheme="majorHAnsi"/>
          <w:sz w:val="22"/>
          <w:szCs w:val="22"/>
        </w:rPr>
        <w:t xml:space="preserve"> </w:t>
      </w:r>
      <w:r w:rsidRPr="00CA09BA">
        <w:rPr>
          <w:rFonts w:asciiTheme="majorHAnsi" w:hAnsiTheme="majorHAnsi" w:cstheme="majorHAnsi"/>
          <w:sz w:val="22"/>
          <w:szCs w:val="22"/>
        </w:rPr>
        <w:t>á FM957 21. ágúst.</w:t>
      </w:r>
    </w:p>
    <w:p w14:paraId="0CCCABD5" w14:textId="73591C7C" w:rsidR="002E30A9" w:rsidRPr="00CA09BA" w:rsidRDefault="003E2ACA" w:rsidP="00CA09BA">
      <w:pPr>
        <w:widowControl w:val="0"/>
        <w:autoSpaceDE w:val="0"/>
        <w:autoSpaceDN w:val="0"/>
        <w:adjustRightInd w:val="0"/>
        <w:spacing w:after="260"/>
        <w:jc w:val="both"/>
        <w:rPr>
          <w:rFonts w:asciiTheme="majorHAnsi" w:hAnsiTheme="majorHAnsi" w:cstheme="majorHAnsi"/>
          <w:sz w:val="22"/>
          <w:szCs w:val="22"/>
        </w:rPr>
      </w:pPr>
      <w:r>
        <w:rPr>
          <w:rFonts w:asciiTheme="majorHAnsi" w:hAnsiTheme="majorHAnsi" w:cstheme="majorHAnsi"/>
          <w:sz w:val="22"/>
          <w:szCs w:val="22"/>
        </w:rPr>
        <w:t xml:space="preserve">Snýr </w:t>
      </w:r>
      <w:r w:rsidR="00110207">
        <w:rPr>
          <w:rFonts w:asciiTheme="majorHAnsi" w:hAnsiTheme="majorHAnsi" w:cstheme="majorHAnsi"/>
          <w:sz w:val="22"/>
          <w:szCs w:val="22"/>
        </w:rPr>
        <w:t>kæran</w:t>
      </w:r>
      <w:r>
        <w:rPr>
          <w:rFonts w:asciiTheme="majorHAnsi" w:hAnsiTheme="majorHAnsi" w:cstheme="majorHAnsi"/>
          <w:sz w:val="22"/>
          <w:szCs w:val="22"/>
        </w:rPr>
        <w:t xml:space="preserve"> einkum að því að í</w:t>
      </w:r>
      <w:r w:rsidR="002E30A9" w:rsidRPr="00CA09BA">
        <w:rPr>
          <w:rFonts w:asciiTheme="majorHAnsi" w:hAnsiTheme="majorHAnsi" w:cstheme="majorHAnsi"/>
          <w:sz w:val="22"/>
          <w:szCs w:val="22"/>
        </w:rPr>
        <w:t xml:space="preserve"> fyrirsögnum auglýsinganna er ítrekað talað um </w:t>
      </w:r>
      <w:r w:rsidR="002E30A9" w:rsidRPr="00CA09BA">
        <w:rPr>
          <w:rFonts w:asciiTheme="majorHAnsi" w:hAnsiTheme="majorHAnsi" w:cstheme="majorHAnsi"/>
          <w:i/>
          <w:sz w:val="22"/>
          <w:szCs w:val="22"/>
        </w:rPr>
        <w:t xml:space="preserve">„son </w:t>
      </w:r>
      <w:r w:rsidR="00832D5C" w:rsidRPr="00CA09BA">
        <w:rPr>
          <w:rFonts w:asciiTheme="majorHAnsi" w:hAnsiTheme="majorHAnsi" w:cstheme="majorHAnsi"/>
          <w:i/>
          <w:sz w:val="22"/>
          <w:szCs w:val="22"/>
        </w:rPr>
        <w:t>Egils“</w:t>
      </w:r>
      <w:r w:rsidR="00832D5C" w:rsidRPr="00CA09BA">
        <w:rPr>
          <w:rFonts w:asciiTheme="majorHAnsi" w:hAnsiTheme="majorHAnsi" w:cstheme="majorHAnsi"/>
          <w:sz w:val="22"/>
          <w:szCs w:val="22"/>
        </w:rPr>
        <w:t xml:space="preserve">, þ.e.a.s sérnafnið Egill kemur við sögu </w:t>
      </w:r>
      <w:r w:rsidR="002E30A9" w:rsidRPr="00CA09BA">
        <w:rPr>
          <w:rFonts w:asciiTheme="majorHAnsi" w:hAnsiTheme="majorHAnsi" w:cstheme="majorHAnsi"/>
          <w:sz w:val="22"/>
          <w:szCs w:val="22"/>
        </w:rPr>
        <w:t>sem persóna eða öllu heldur sonur einhvers Egils.</w:t>
      </w:r>
      <w:r w:rsidR="00BC4068">
        <w:rPr>
          <w:rFonts w:asciiTheme="majorHAnsi" w:hAnsiTheme="majorHAnsi" w:cstheme="majorHAnsi"/>
          <w:sz w:val="22"/>
          <w:szCs w:val="22"/>
        </w:rPr>
        <w:t xml:space="preserve"> Ekki voru önnur nöfn notuð í umræddum auglýsingum.</w:t>
      </w:r>
      <w:r w:rsidR="002E30A9" w:rsidRPr="00CA09BA">
        <w:rPr>
          <w:rFonts w:asciiTheme="majorHAnsi" w:hAnsiTheme="majorHAnsi" w:cstheme="majorHAnsi"/>
          <w:sz w:val="22"/>
          <w:szCs w:val="22"/>
        </w:rPr>
        <w:t xml:space="preserve"> </w:t>
      </w:r>
    </w:p>
    <w:p w14:paraId="563EC5C5" w14:textId="142F397E" w:rsidR="002E30A9" w:rsidRPr="00CA09BA" w:rsidRDefault="002E30A9" w:rsidP="00CA09BA">
      <w:pPr>
        <w:widowControl w:val="0"/>
        <w:autoSpaceDE w:val="0"/>
        <w:autoSpaceDN w:val="0"/>
        <w:adjustRightInd w:val="0"/>
        <w:spacing w:after="260"/>
        <w:jc w:val="both"/>
        <w:rPr>
          <w:rFonts w:asciiTheme="majorHAnsi" w:hAnsiTheme="majorHAnsi" w:cstheme="majorHAnsi"/>
          <w:sz w:val="22"/>
          <w:szCs w:val="22"/>
        </w:rPr>
      </w:pPr>
      <w:r w:rsidRPr="00CA09BA">
        <w:rPr>
          <w:rFonts w:asciiTheme="majorHAnsi" w:hAnsiTheme="majorHAnsi" w:cstheme="majorHAnsi"/>
          <w:sz w:val="22"/>
          <w:szCs w:val="22"/>
        </w:rPr>
        <w:t>Fyrirsögn í kærðri auglýsingu í Fréttablaðinu 21. ágúst er þessi:</w:t>
      </w:r>
      <w:r w:rsidR="00D570BC">
        <w:rPr>
          <w:rFonts w:asciiTheme="majorHAnsi" w:hAnsiTheme="majorHAnsi" w:cstheme="majorHAnsi"/>
          <w:sz w:val="22"/>
          <w:szCs w:val="22"/>
        </w:rPr>
        <w:t xml:space="preserve"> </w:t>
      </w:r>
      <w:r w:rsidRPr="00CA09BA">
        <w:rPr>
          <w:rFonts w:asciiTheme="majorHAnsi" w:hAnsiTheme="majorHAnsi" w:cstheme="majorHAnsi"/>
          <w:bCs/>
          <w:i/>
          <w:sz w:val="22"/>
          <w:szCs w:val="22"/>
        </w:rPr>
        <w:t>„Sonur Egils á þrjú epli en þú ekkert. Af hverju er þér sama?“</w:t>
      </w:r>
      <w:r w:rsidR="00D570BC">
        <w:rPr>
          <w:rFonts w:asciiTheme="majorHAnsi" w:hAnsiTheme="majorHAnsi" w:cstheme="majorHAnsi"/>
          <w:sz w:val="22"/>
          <w:szCs w:val="22"/>
        </w:rPr>
        <w:t xml:space="preserve"> </w:t>
      </w:r>
      <w:r w:rsidRPr="00CA09BA">
        <w:rPr>
          <w:rFonts w:asciiTheme="majorHAnsi" w:hAnsiTheme="majorHAnsi" w:cstheme="majorHAnsi"/>
          <w:sz w:val="22"/>
          <w:szCs w:val="22"/>
        </w:rPr>
        <w:t xml:space="preserve">Á hvolfi undir fyrirsögn í smáu letri er eftirfarandi </w:t>
      </w:r>
      <w:r w:rsidR="00D570BC">
        <w:rPr>
          <w:rFonts w:asciiTheme="majorHAnsi" w:hAnsiTheme="majorHAnsi" w:cstheme="majorHAnsi"/>
          <w:sz w:val="22"/>
          <w:szCs w:val="22"/>
        </w:rPr>
        <w:t>texti</w:t>
      </w:r>
      <w:r w:rsidRPr="00CA09BA">
        <w:rPr>
          <w:rFonts w:asciiTheme="majorHAnsi" w:hAnsiTheme="majorHAnsi" w:cstheme="majorHAnsi"/>
          <w:sz w:val="22"/>
          <w:szCs w:val="22"/>
        </w:rPr>
        <w:t xml:space="preserve">: </w:t>
      </w:r>
      <w:r w:rsidRPr="00CA09BA">
        <w:rPr>
          <w:rFonts w:asciiTheme="majorHAnsi" w:hAnsiTheme="majorHAnsi" w:cstheme="majorHAnsi"/>
          <w:i/>
          <w:sz w:val="22"/>
          <w:szCs w:val="22"/>
        </w:rPr>
        <w:t>„Af því þú kaupir eplakassa fyrir það sem þú sparar í Griffli“</w:t>
      </w:r>
    </w:p>
    <w:p w14:paraId="50095849" w14:textId="72BD4B4C" w:rsidR="002E30A9" w:rsidRPr="00CA09BA" w:rsidRDefault="002E30A9" w:rsidP="00CA09BA">
      <w:pPr>
        <w:widowControl w:val="0"/>
        <w:autoSpaceDE w:val="0"/>
        <w:autoSpaceDN w:val="0"/>
        <w:adjustRightInd w:val="0"/>
        <w:spacing w:after="260"/>
        <w:jc w:val="both"/>
        <w:rPr>
          <w:rFonts w:asciiTheme="majorHAnsi" w:hAnsiTheme="majorHAnsi" w:cstheme="majorHAnsi"/>
          <w:sz w:val="22"/>
          <w:szCs w:val="22"/>
        </w:rPr>
      </w:pPr>
      <w:r w:rsidRPr="00CA09BA">
        <w:rPr>
          <w:rFonts w:asciiTheme="majorHAnsi" w:hAnsiTheme="majorHAnsi" w:cstheme="majorHAnsi"/>
          <w:sz w:val="22"/>
          <w:szCs w:val="22"/>
        </w:rPr>
        <w:t>Í kærðri auglýsingu í Fréttablaðinu 22. ágúst er þessi fyrirsögn:</w:t>
      </w:r>
      <w:r w:rsidR="00D570BC">
        <w:rPr>
          <w:rFonts w:asciiTheme="majorHAnsi" w:hAnsiTheme="majorHAnsi" w:cstheme="majorHAnsi"/>
          <w:b/>
          <w:bCs/>
          <w:sz w:val="22"/>
          <w:szCs w:val="22"/>
        </w:rPr>
        <w:t xml:space="preserve"> </w:t>
      </w:r>
      <w:r w:rsidR="003E2ACA" w:rsidRPr="00CA09BA">
        <w:rPr>
          <w:rFonts w:asciiTheme="majorHAnsi" w:hAnsiTheme="majorHAnsi" w:cstheme="majorHAnsi"/>
          <w:b/>
          <w:bCs/>
          <w:i/>
          <w:sz w:val="22"/>
          <w:szCs w:val="22"/>
        </w:rPr>
        <w:t>„</w:t>
      </w:r>
      <w:r w:rsidRPr="00CA09BA">
        <w:rPr>
          <w:rFonts w:asciiTheme="majorHAnsi" w:hAnsiTheme="majorHAnsi" w:cstheme="majorHAnsi"/>
          <w:bCs/>
          <w:i/>
          <w:sz w:val="22"/>
          <w:szCs w:val="22"/>
        </w:rPr>
        <w:t>Þú kaupir allt fyrir skólann í Griffli en sonur Egils ekki. Hann borgar þar af leiðandi meira. Hvað er að syni Egils?</w:t>
      </w:r>
      <w:r w:rsidR="003E2ACA" w:rsidRPr="00CA09BA">
        <w:rPr>
          <w:rFonts w:asciiTheme="majorHAnsi" w:hAnsiTheme="majorHAnsi" w:cstheme="majorHAnsi"/>
          <w:bCs/>
          <w:i/>
          <w:sz w:val="22"/>
          <w:szCs w:val="22"/>
        </w:rPr>
        <w:t>“</w:t>
      </w:r>
    </w:p>
    <w:p w14:paraId="118CC62F" w14:textId="59DEE398" w:rsidR="002E30A9" w:rsidRPr="00CA09BA" w:rsidRDefault="002E30A9" w:rsidP="00CA09BA">
      <w:pPr>
        <w:widowControl w:val="0"/>
        <w:autoSpaceDE w:val="0"/>
        <w:autoSpaceDN w:val="0"/>
        <w:adjustRightInd w:val="0"/>
        <w:spacing w:after="260"/>
        <w:jc w:val="both"/>
        <w:rPr>
          <w:rFonts w:asciiTheme="majorHAnsi" w:hAnsiTheme="majorHAnsi" w:cstheme="majorHAnsi"/>
          <w:b/>
          <w:bCs/>
          <w:sz w:val="22"/>
          <w:szCs w:val="22"/>
        </w:rPr>
      </w:pPr>
      <w:r w:rsidRPr="00CA09BA">
        <w:rPr>
          <w:rFonts w:asciiTheme="majorHAnsi" w:hAnsiTheme="majorHAnsi" w:cstheme="majorHAnsi"/>
          <w:sz w:val="22"/>
          <w:szCs w:val="22"/>
        </w:rPr>
        <w:t xml:space="preserve">Texti í útvarpsauglýsingunni sem </w:t>
      </w:r>
      <w:r w:rsidR="00110207">
        <w:rPr>
          <w:rFonts w:asciiTheme="majorHAnsi" w:hAnsiTheme="majorHAnsi" w:cstheme="majorHAnsi"/>
          <w:sz w:val="22"/>
          <w:szCs w:val="22"/>
        </w:rPr>
        <w:t>kærð er</w:t>
      </w:r>
      <w:r w:rsidRPr="00CA09BA">
        <w:rPr>
          <w:rFonts w:asciiTheme="majorHAnsi" w:hAnsiTheme="majorHAnsi" w:cstheme="majorHAnsi"/>
          <w:sz w:val="22"/>
          <w:szCs w:val="22"/>
        </w:rPr>
        <w:t xml:space="preserve"> og birtist á </w:t>
      </w:r>
      <w:r w:rsidR="00D570BC" w:rsidRPr="00CA09BA">
        <w:rPr>
          <w:rFonts w:asciiTheme="majorHAnsi" w:hAnsiTheme="majorHAnsi" w:cstheme="majorHAnsi"/>
          <w:sz w:val="22"/>
          <w:szCs w:val="22"/>
        </w:rPr>
        <w:t>F</w:t>
      </w:r>
      <w:r w:rsidR="00D570BC">
        <w:rPr>
          <w:rFonts w:asciiTheme="majorHAnsi" w:hAnsiTheme="majorHAnsi" w:cstheme="majorHAnsi"/>
          <w:sz w:val="22"/>
          <w:szCs w:val="22"/>
        </w:rPr>
        <w:t>M</w:t>
      </w:r>
      <w:r w:rsidR="00D570BC" w:rsidRPr="00CA09BA">
        <w:rPr>
          <w:rFonts w:asciiTheme="majorHAnsi" w:hAnsiTheme="majorHAnsi" w:cstheme="majorHAnsi"/>
          <w:sz w:val="22"/>
          <w:szCs w:val="22"/>
        </w:rPr>
        <w:t xml:space="preserve">957 </w:t>
      </w:r>
      <w:r w:rsidRPr="00CA09BA">
        <w:rPr>
          <w:rFonts w:asciiTheme="majorHAnsi" w:hAnsiTheme="majorHAnsi" w:cstheme="majorHAnsi"/>
          <w:sz w:val="22"/>
          <w:szCs w:val="22"/>
        </w:rPr>
        <w:t xml:space="preserve">21. ágúst sl. er svohljóðandi: </w:t>
      </w:r>
      <w:r w:rsidRPr="00CA09BA">
        <w:rPr>
          <w:rFonts w:asciiTheme="majorHAnsi" w:hAnsiTheme="majorHAnsi" w:cstheme="majorHAnsi"/>
          <w:bCs/>
          <w:i/>
          <w:sz w:val="22"/>
          <w:szCs w:val="22"/>
        </w:rPr>
        <w:t>„Þú og sonur Egils eigið að kaupa A5 stílabækur. Sonur Egils endar í A4. Hversu klaufskur er sonur Egils?“</w:t>
      </w:r>
    </w:p>
    <w:p w14:paraId="6A2E4FDC" w14:textId="61A88DC0" w:rsidR="003E2ACA" w:rsidRPr="00263F4E" w:rsidRDefault="003E2ACA" w:rsidP="003E2ACA">
      <w:pPr>
        <w:widowControl w:val="0"/>
        <w:autoSpaceDE w:val="0"/>
        <w:autoSpaceDN w:val="0"/>
        <w:adjustRightInd w:val="0"/>
        <w:spacing w:after="260"/>
        <w:jc w:val="both"/>
        <w:rPr>
          <w:rFonts w:asciiTheme="majorHAnsi" w:hAnsiTheme="majorHAnsi" w:cstheme="majorHAnsi"/>
          <w:b/>
          <w:sz w:val="22"/>
          <w:szCs w:val="22"/>
          <w:u w:val="single"/>
        </w:rPr>
      </w:pPr>
      <w:r w:rsidRPr="00263F4E">
        <w:rPr>
          <w:rFonts w:asciiTheme="majorHAnsi" w:hAnsiTheme="majorHAnsi" w:cstheme="majorHAnsi"/>
          <w:b/>
          <w:sz w:val="22"/>
          <w:szCs w:val="22"/>
          <w:u w:val="single"/>
        </w:rPr>
        <w:t>Röksemdir Egilsson</w:t>
      </w:r>
      <w:r w:rsidR="00211B8B">
        <w:rPr>
          <w:rFonts w:asciiTheme="majorHAnsi" w:hAnsiTheme="majorHAnsi" w:cstheme="majorHAnsi"/>
          <w:b/>
          <w:sz w:val="22"/>
          <w:szCs w:val="22"/>
          <w:u w:val="single"/>
        </w:rPr>
        <w:t>ar</w:t>
      </w:r>
      <w:r w:rsidR="008535BF">
        <w:rPr>
          <w:rFonts w:asciiTheme="majorHAnsi" w:hAnsiTheme="majorHAnsi" w:cstheme="majorHAnsi"/>
          <w:b/>
          <w:sz w:val="22"/>
          <w:szCs w:val="22"/>
          <w:u w:val="single"/>
        </w:rPr>
        <w:t>:</w:t>
      </w:r>
    </w:p>
    <w:p w14:paraId="473D3B6C" w14:textId="5F4EF384" w:rsidR="00110207" w:rsidRPr="00E24CCD" w:rsidRDefault="00BC4068" w:rsidP="00110207">
      <w:pPr>
        <w:widowControl w:val="0"/>
        <w:autoSpaceDE w:val="0"/>
        <w:autoSpaceDN w:val="0"/>
        <w:adjustRightInd w:val="0"/>
        <w:spacing w:after="260"/>
        <w:jc w:val="both"/>
        <w:rPr>
          <w:rFonts w:asciiTheme="majorHAnsi" w:hAnsiTheme="majorHAnsi" w:cstheme="majorHAnsi"/>
          <w:sz w:val="22"/>
          <w:szCs w:val="22"/>
        </w:rPr>
      </w:pPr>
      <w:r>
        <w:rPr>
          <w:rFonts w:asciiTheme="majorHAnsi" w:hAnsiTheme="majorHAnsi" w:cstheme="majorHAnsi"/>
          <w:sz w:val="22"/>
          <w:szCs w:val="22"/>
        </w:rPr>
        <w:t>Egilsson</w:t>
      </w:r>
      <w:r w:rsidR="00110207" w:rsidRPr="0015605B">
        <w:rPr>
          <w:rFonts w:asciiTheme="majorHAnsi" w:hAnsiTheme="majorHAnsi" w:cstheme="majorHAnsi"/>
          <w:sz w:val="22"/>
          <w:szCs w:val="22"/>
        </w:rPr>
        <w:t xml:space="preserve"> telur að auglýsingarnar brjóti </w:t>
      </w:r>
      <w:r w:rsidR="00967457">
        <w:rPr>
          <w:rFonts w:asciiTheme="majorHAnsi" w:hAnsiTheme="majorHAnsi" w:cstheme="majorHAnsi"/>
          <w:sz w:val="22"/>
          <w:szCs w:val="22"/>
        </w:rPr>
        <w:t xml:space="preserve">m.a. </w:t>
      </w:r>
      <w:r w:rsidR="00110207" w:rsidRPr="0015605B">
        <w:rPr>
          <w:rFonts w:asciiTheme="majorHAnsi" w:hAnsiTheme="majorHAnsi" w:cstheme="majorHAnsi"/>
          <w:sz w:val="22"/>
          <w:szCs w:val="22"/>
        </w:rPr>
        <w:t>gegn siðareglum SÍA hvað varðar hagsmuni barna og unglinga og hvað varðar samanburð. Tilgreindar eru: 2. grein, hvað varðar almennt velsæmi, 5. grein hvað varðar sannleiksgildi, 11. grein hvað varðar samanburð, 12. grein hvað varðar last, 18. grein hvað varðar börn og unglinga og 19. grein hvað varðar persónuvernd og friðhelgi.</w:t>
      </w:r>
    </w:p>
    <w:p w14:paraId="609BAE7F" w14:textId="46385AF2" w:rsidR="00D64E21" w:rsidRPr="00CA09BA" w:rsidRDefault="00D64E21" w:rsidP="00CA09BA">
      <w:pPr>
        <w:widowControl w:val="0"/>
        <w:autoSpaceDE w:val="0"/>
        <w:autoSpaceDN w:val="0"/>
        <w:adjustRightInd w:val="0"/>
        <w:spacing w:after="260"/>
        <w:jc w:val="both"/>
        <w:rPr>
          <w:rFonts w:asciiTheme="majorHAnsi" w:hAnsiTheme="majorHAnsi" w:cstheme="majorHAnsi"/>
          <w:sz w:val="22"/>
          <w:szCs w:val="22"/>
        </w:rPr>
      </w:pPr>
      <w:r w:rsidRPr="00CA09BA">
        <w:rPr>
          <w:rFonts w:asciiTheme="majorHAnsi" w:hAnsiTheme="majorHAnsi" w:cstheme="majorHAnsi"/>
          <w:sz w:val="22"/>
          <w:szCs w:val="22"/>
        </w:rPr>
        <w:t xml:space="preserve">Þannig háttar til að forstjóri </w:t>
      </w:r>
      <w:r w:rsidR="00BC4068">
        <w:rPr>
          <w:rFonts w:asciiTheme="majorHAnsi" w:hAnsiTheme="majorHAnsi" w:cstheme="majorHAnsi"/>
          <w:sz w:val="22"/>
          <w:szCs w:val="22"/>
        </w:rPr>
        <w:t xml:space="preserve">Egilssonar </w:t>
      </w:r>
      <w:r w:rsidRPr="00CA09BA">
        <w:rPr>
          <w:rFonts w:asciiTheme="majorHAnsi" w:hAnsiTheme="majorHAnsi" w:cstheme="majorHAnsi"/>
          <w:sz w:val="22"/>
          <w:szCs w:val="22"/>
        </w:rPr>
        <w:t xml:space="preserve">heitir Egill. Í </w:t>
      </w:r>
      <w:r w:rsidR="00110207">
        <w:rPr>
          <w:rFonts w:asciiTheme="majorHAnsi" w:hAnsiTheme="majorHAnsi" w:cstheme="majorHAnsi"/>
          <w:sz w:val="22"/>
          <w:szCs w:val="22"/>
        </w:rPr>
        <w:t>kærunni</w:t>
      </w:r>
      <w:r w:rsidR="00110207" w:rsidRPr="00CA09BA">
        <w:rPr>
          <w:rFonts w:asciiTheme="majorHAnsi" w:hAnsiTheme="majorHAnsi" w:cstheme="majorHAnsi"/>
          <w:sz w:val="22"/>
          <w:szCs w:val="22"/>
        </w:rPr>
        <w:t xml:space="preserve"> </w:t>
      </w:r>
      <w:r w:rsidRPr="00CA09BA">
        <w:rPr>
          <w:rFonts w:asciiTheme="majorHAnsi" w:hAnsiTheme="majorHAnsi" w:cstheme="majorHAnsi"/>
          <w:sz w:val="22"/>
          <w:szCs w:val="22"/>
        </w:rPr>
        <w:t>kemur fram að forstjórinn eigi tvo syni á unglingsaldri og hafi auglýsingarnar valdið þeim og fjölskyldu þeirra töluverðum leiðindum.</w:t>
      </w:r>
      <w:r w:rsidR="00110207" w:rsidRPr="00CA09BA">
        <w:rPr>
          <w:rFonts w:asciiTheme="majorHAnsi" w:hAnsiTheme="majorHAnsi" w:cstheme="majorHAnsi"/>
          <w:sz w:val="22"/>
          <w:szCs w:val="22"/>
        </w:rPr>
        <w:t xml:space="preserve"> Þá telur </w:t>
      </w:r>
      <w:r w:rsidR="00BC4068">
        <w:rPr>
          <w:rFonts w:asciiTheme="majorHAnsi" w:hAnsiTheme="majorHAnsi" w:cstheme="majorHAnsi"/>
          <w:sz w:val="22"/>
          <w:szCs w:val="22"/>
        </w:rPr>
        <w:t>Egilsson</w:t>
      </w:r>
      <w:r w:rsidR="00110207" w:rsidRPr="00CA09BA">
        <w:rPr>
          <w:rFonts w:asciiTheme="majorHAnsi" w:hAnsiTheme="majorHAnsi" w:cstheme="majorHAnsi"/>
          <w:sz w:val="22"/>
          <w:szCs w:val="22"/>
        </w:rPr>
        <w:t xml:space="preserve"> að auglýsingarnar séu til þess fallnar að börn og unglingar hagi sér í samræmi við boðskap þeirra ella vera talin klaufsk eða eitthvað annað sé að þeim. Hvað þetta varðar vísar </w:t>
      </w:r>
      <w:r w:rsidR="00BC4068">
        <w:rPr>
          <w:rFonts w:asciiTheme="majorHAnsi" w:hAnsiTheme="majorHAnsi" w:cstheme="majorHAnsi"/>
          <w:sz w:val="22"/>
          <w:szCs w:val="22"/>
        </w:rPr>
        <w:t>Egilsson</w:t>
      </w:r>
      <w:r w:rsidR="00110207" w:rsidRPr="00CA09BA">
        <w:rPr>
          <w:rFonts w:asciiTheme="majorHAnsi" w:hAnsiTheme="majorHAnsi" w:cstheme="majorHAnsi"/>
          <w:sz w:val="22"/>
          <w:szCs w:val="22"/>
        </w:rPr>
        <w:t xml:space="preserve"> til áðurnefndra 2., 12., 18. og 19. gr. siðareglnanna. Telur </w:t>
      </w:r>
      <w:r w:rsidR="00BC4068">
        <w:rPr>
          <w:rFonts w:asciiTheme="majorHAnsi" w:hAnsiTheme="majorHAnsi" w:cstheme="majorHAnsi"/>
          <w:sz w:val="22"/>
          <w:szCs w:val="22"/>
        </w:rPr>
        <w:t>Egilsson</w:t>
      </w:r>
      <w:r w:rsidR="00110207" w:rsidRPr="00CA09BA">
        <w:rPr>
          <w:rFonts w:asciiTheme="majorHAnsi" w:hAnsiTheme="majorHAnsi" w:cstheme="majorHAnsi"/>
          <w:sz w:val="22"/>
          <w:szCs w:val="22"/>
        </w:rPr>
        <w:t xml:space="preserve"> engan vafa vera uppi um að </w:t>
      </w:r>
      <w:r w:rsidR="00110207">
        <w:rPr>
          <w:rFonts w:asciiTheme="majorHAnsi" w:hAnsiTheme="majorHAnsi" w:cstheme="majorHAnsi"/>
          <w:sz w:val="22"/>
          <w:szCs w:val="22"/>
        </w:rPr>
        <w:t xml:space="preserve">í auglýsingum </w:t>
      </w:r>
      <w:r w:rsidR="00BC4068">
        <w:rPr>
          <w:rFonts w:asciiTheme="majorHAnsi" w:hAnsiTheme="majorHAnsi" w:cstheme="majorHAnsi"/>
          <w:sz w:val="22"/>
          <w:szCs w:val="22"/>
        </w:rPr>
        <w:t>Griffils</w:t>
      </w:r>
      <w:r w:rsidR="00110207">
        <w:rPr>
          <w:rFonts w:asciiTheme="majorHAnsi" w:hAnsiTheme="majorHAnsi" w:cstheme="majorHAnsi"/>
          <w:sz w:val="22"/>
          <w:szCs w:val="22"/>
        </w:rPr>
        <w:t xml:space="preserve"> sé </w:t>
      </w:r>
      <w:r w:rsidR="00110207" w:rsidRPr="00CA09BA">
        <w:rPr>
          <w:rFonts w:asciiTheme="majorHAnsi" w:hAnsiTheme="majorHAnsi" w:cstheme="majorHAnsi"/>
          <w:sz w:val="22"/>
          <w:szCs w:val="22"/>
        </w:rPr>
        <w:t xml:space="preserve">vísað </w:t>
      </w:r>
      <w:r w:rsidR="00BC4068" w:rsidRPr="00BC4068">
        <w:rPr>
          <w:rFonts w:asciiTheme="majorHAnsi" w:hAnsiTheme="majorHAnsi" w:cstheme="majorHAnsi"/>
          <w:sz w:val="22"/>
          <w:szCs w:val="22"/>
        </w:rPr>
        <w:t>til verslana Egilsson</w:t>
      </w:r>
      <w:r w:rsidR="00BC4068">
        <w:rPr>
          <w:rFonts w:asciiTheme="majorHAnsi" w:hAnsiTheme="majorHAnsi" w:cstheme="majorHAnsi"/>
          <w:sz w:val="22"/>
          <w:szCs w:val="22"/>
        </w:rPr>
        <w:t xml:space="preserve">ar </w:t>
      </w:r>
      <w:r w:rsidR="00110207" w:rsidRPr="00CA09BA">
        <w:rPr>
          <w:rFonts w:asciiTheme="majorHAnsi" w:hAnsiTheme="majorHAnsi" w:cstheme="majorHAnsi"/>
          <w:sz w:val="22"/>
          <w:szCs w:val="22"/>
        </w:rPr>
        <w:t>sem rekur ritfangaverslunina A4.</w:t>
      </w:r>
    </w:p>
    <w:p w14:paraId="0D49B32F" w14:textId="331107FF" w:rsidR="00110207" w:rsidRDefault="00110207" w:rsidP="00CA09BA">
      <w:pPr>
        <w:widowControl w:val="0"/>
        <w:autoSpaceDE w:val="0"/>
        <w:autoSpaceDN w:val="0"/>
        <w:adjustRightInd w:val="0"/>
        <w:spacing w:after="260"/>
        <w:jc w:val="both"/>
        <w:rPr>
          <w:rFonts w:asciiTheme="majorHAnsi" w:hAnsiTheme="majorHAnsi" w:cstheme="majorHAnsi"/>
          <w:sz w:val="22"/>
          <w:szCs w:val="22"/>
        </w:rPr>
      </w:pPr>
      <w:r>
        <w:rPr>
          <w:rFonts w:asciiTheme="majorHAnsi" w:hAnsiTheme="majorHAnsi" w:cstheme="majorHAnsi"/>
          <w:sz w:val="22"/>
          <w:szCs w:val="22"/>
        </w:rPr>
        <w:t xml:space="preserve">Þá vísar </w:t>
      </w:r>
      <w:r w:rsidR="00BC4068">
        <w:rPr>
          <w:rFonts w:asciiTheme="majorHAnsi" w:hAnsiTheme="majorHAnsi" w:cstheme="majorHAnsi"/>
          <w:sz w:val="22"/>
          <w:szCs w:val="22"/>
        </w:rPr>
        <w:t>Egilsson</w:t>
      </w:r>
      <w:r>
        <w:rPr>
          <w:rFonts w:asciiTheme="majorHAnsi" w:hAnsiTheme="majorHAnsi" w:cstheme="majorHAnsi"/>
          <w:sz w:val="22"/>
          <w:szCs w:val="22"/>
        </w:rPr>
        <w:t xml:space="preserve"> til 5. og 11. gr. vegna orða auglýsinganna um að fleiri epli fáist í </w:t>
      </w:r>
      <w:r w:rsidR="00BC4068">
        <w:rPr>
          <w:rFonts w:asciiTheme="majorHAnsi" w:hAnsiTheme="majorHAnsi" w:cstheme="majorHAnsi"/>
          <w:sz w:val="22"/>
          <w:szCs w:val="22"/>
        </w:rPr>
        <w:t>Griffli</w:t>
      </w:r>
      <w:r>
        <w:rPr>
          <w:rFonts w:asciiTheme="majorHAnsi" w:hAnsiTheme="majorHAnsi" w:cstheme="majorHAnsi"/>
          <w:sz w:val="22"/>
          <w:szCs w:val="22"/>
        </w:rPr>
        <w:t xml:space="preserve"> en í öðrum ritfangaverslunum og </w:t>
      </w:r>
      <w:r w:rsidR="00967457">
        <w:rPr>
          <w:rFonts w:asciiTheme="majorHAnsi" w:hAnsiTheme="majorHAnsi" w:cstheme="majorHAnsi"/>
          <w:sz w:val="22"/>
          <w:szCs w:val="22"/>
        </w:rPr>
        <w:t>einstaklingar séu klaufskir ver</w:t>
      </w:r>
      <w:r w:rsidR="00DF48B5">
        <w:rPr>
          <w:rFonts w:asciiTheme="majorHAnsi" w:hAnsiTheme="majorHAnsi" w:cstheme="majorHAnsi"/>
          <w:sz w:val="22"/>
          <w:szCs w:val="22"/>
        </w:rPr>
        <w:t>s</w:t>
      </w:r>
      <w:r w:rsidR="00967457">
        <w:rPr>
          <w:rFonts w:asciiTheme="majorHAnsi" w:hAnsiTheme="majorHAnsi" w:cstheme="majorHAnsi"/>
          <w:sz w:val="22"/>
          <w:szCs w:val="22"/>
        </w:rPr>
        <w:t xml:space="preserve">li þeir við </w:t>
      </w:r>
      <w:r>
        <w:rPr>
          <w:rFonts w:asciiTheme="majorHAnsi" w:hAnsiTheme="majorHAnsi" w:cstheme="majorHAnsi"/>
          <w:sz w:val="22"/>
          <w:szCs w:val="22"/>
        </w:rPr>
        <w:t xml:space="preserve">A4. Vísar </w:t>
      </w:r>
      <w:r w:rsidR="00BC4068">
        <w:rPr>
          <w:rFonts w:asciiTheme="majorHAnsi" w:hAnsiTheme="majorHAnsi" w:cstheme="majorHAnsi"/>
          <w:sz w:val="22"/>
          <w:szCs w:val="22"/>
        </w:rPr>
        <w:t>Egilsson</w:t>
      </w:r>
      <w:r>
        <w:rPr>
          <w:rFonts w:asciiTheme="majorHAnsi" w:hAnsiTheme="majorHAnsi" w:cstheme="majorHAnsi"/>
          <w:sz w:val="22"/>
          <w:szCs w:val="22"/>
        </w:rPr>
        <w:t xml:space="preserve"> þar til verðkönnunar ASÍ sem framkvæmd var 21. ágúst en birtist á vef ASÍ 22. ágúst og </w:t>
      </w:r>
      <w:r w:rsidR="00BC4068">
        <w:rPr>
          <w:rFonts w:asciiTheme="majorHAnsi" w:hAnsiTheme="majorHAnsi" w:cstheme="majorHAnsi"/>
          <w:sz w:val="22"/>
          <w:szCs w:val="22"/>
        </w:rPr>
        <w:t>Egilsson</w:t>
      </w:r>
      <w:r>
        <w:rPr>
          <w:rFonts w:asciiTheme="majorHAnsi" w:hAnsiTheme="majorHAnsi" w:cstheme="majorHAnsi"/>
          <w:sz w:val="22"/>
          <w:szCs w:val="22"/>
        </w:rPr>
        <w:t xml:space="preserve"> telur sýna að </w:t>
      </w:r>
      <w:r w:rsidR="00967457">
        <w:rPr>
          <w:rFonts w:asciiTheme="majorHAnsi" w:hAnsiTheme="majorHAnsi" w:cstheme="majorHAnsi"/>
          <w:sz w:val="22"/>
          <w:szCs w:val="22"/>
        </w:rPr>
        <w:t xml:space="preserve">þessari </w:t>
      </w:r>
      <w:r>
        <w:rPr>
          <w:rFonts w:asciiTheme="majorHAnsi" w:hAnsiTheme="majorHAnsi" w:cstheme="majorHAnsi"/>
          <w:sz w:val="22"/>
          <w:szCs w:val="22"/>
        </w:rPr>
        <w:t xml:space="preserve">fullyrðingar </w:t>
      </w:r>
      <w:r w:rsidR="00BC4068">
        <w:rPr>
          <w:rFonts w:asciiTheme="majorHAnsi" w:hAnsiTheme="majorHAnsi" w:cstheme="majorHAnsi"/>
          <w:sz w:val="22"/>
          <w:szCs w:val="22"/>
        </w:rPr>
        <w:t>Griffils</w:t>
      </w:r>
      <w:r>
        <w:rPr>
          <w:rFonts w:asciiTheme="majorHAnsi" w:hAnsiTheme="majorHAnsi" w:cstheme="majorHAnsi"/>
          <w:sz w:val="22"/>
          <w:szCs w:val="22"/>
        </w:rPr>
        <w:t xml:space="preserve"> fáist ekki staðið. </w:t>
      </w:r>
    </w:p>
    <w:p w14:paraId="3BEDFE25" w14:textId="77D8C430" w:rsidR="003E2ACA" w:rsidRPr="00CA09BA" w:rsidRDefault="003E2ACA" w:rsidP="00CA09BA">
      <w:pPr>
        <w:widowControl w:val="0"/>
        <w:autoSpaceDE w:val="0"/>
        <w:autoSpaceDN w:val="0"/>
        <w:adjustRightInd w:val="0"/>
        <w:spacing w:after="260"/>
        <w:jc w:val="both"/>
        <w:rPr>
          <w:rFonts w:asciiTheme="majorHAnsi" w:hAnsiTheme="majorHAnsi" w:cstheme="majorHAnsi"/>
          <w:sz w:val="22"/>
          <w:szCs w:val="22"/>
        </w:rPr>
      </w:pPr>
      <w:r w:rsidRPr="00CA09BA">
        <w:rPr>
          <w:rFonts w:asciiTheme="majorHAnsi" w:hAnsiTheme="majorHAnsi" w:cstheme="majorHAnsi"/>
          <w:b/>
          <w:sz w:val="22"/>
          <w:szCs w:val="22"/>
          <w:u w:val="single"/>
        </w:rPr>
        <w:t xml:space="preserve">Röksemdir </w:t>
      </w:r>
      <w:r w:rsidR="00503630">
        <w:rPr>
          <w:rFonts w:asciiTheme="majorHAnsi" w:hAnsiTheme="majorHAnsi" w:cstheme="majorHAnsi"/>
          <w:b/>
          <w:sz w:val="22"/>
          <w:szCs w:val="22"/>
          <w:u w:val="single"/>
        </w:rPr>
        <w:t>Griffils</w:t>
      </w:r>
      <w:r w:rsidR="008535BF">
        <w:rPr>
          <w:rFonts w:asciiTheme="majorHAnsi" w:hAnsiTheme="majorHAnsi" w:cstheme="majorHAnsi"/>
          <w:b/>
          <w:sz w:val="22"/>
          <w:szCs w:val="22"/>
          <w:u w:val="single"/>
        </w:rPr>
        <w:t>:</w:t>
      </w:r>
    </w:p>
    <w:p w14:paraId="7F94512D" w14:textId="26A95E48" w:rsidR="00BC4068" w:rsidRDefault="002E30A9" w:rsidP="00BC4068">
      <w:pPr>
        <w:widowControl w:val="0"/>
        <w:autoSpaceDE w:val="0"/>
        <w:autoSpaceDN w:val="0"/>
        <w:adjustRightInd w:val="0"/>
        <w:spacing w:after="260"/>
        <w:jc w:val="both"/>
        <w:rPr>
          <w:rFonts w:asciiTheme="majorHAnsi" w:hAnsiTheme="majorHAnsi" w:cstheme="majorHAnsi"/>
          <w:sz w:val="22"/>
          <w:szCs w:val="22"/>
        </w:rPr>
      </w:pPr>
      <w:r w:rsidRPr="00CA09BA">
        <w:rPr>
          <w:rFonts w:asciiTheme="majorHAnsi" w:hAnsiTheme="majorHAnsi" w:cstheme="majorHAnsi"/>
          <w:sz w:val="22"/>
          <w:szCs w:val="22"/>
        </w:rPr>
        <w:lastRenderedPageBreak/>
        <w:t xml:space="preserve">Af hálfu </w:t>
      </w:r>
      <w:r w:rsidR="00503630">
        <w:rPr>
          <w:rFonts w:asciiTheme="majorHAnsi" w:hAnsiTheme="majorHAnsi" w:cstheme="majorHAnsi"/>
          <w:sz w:val="22"/>
          <w:szCs w:val="22"/>
        </w:rPr>
        <w:t>Griffils</w:t>
      </w:r>
      <w:r w:rsidR="00BC4068">
        <w:rPr>
          <w:rFonts w:asciiTheme="majorHAnsi" w:hAnsiTheme="majorHAnsi" w:cstheme="majorHAnsi"/>
          <w:sz w:val="22"/>
          <w:szCs w:val="22"/>
        </w:rPr>
        <w:t xml:space="preserve"> </w:t>
      </w:r>
      <w:r w:rsidRPr="00CA09BA">
        <w:rPr>
          <w:rFonts w:asciiTheme="majorHAnsi" w:hAnsiTheme="majorHAnsi" w:cstheme="majorHAnsi"/>
          <w:sz w:val="22"/>
          <w:szCs w:val="22"/>
        </w:rPr>
        <w:t xml:space="preserve">er því haldið fram að hvergi komi fram á heimasíðu A4 að eigandi verslunarinnar sé Egilsson og því tengi utanaðkomandi aðli ekki þessi tvö nöfn saman. Engin verslun sé heldur rekin undir þessu nafni. Notkun skírnarnafnsins Egils sé tilviljun og </w:t>
      </w:r>
      <w:r w:rsidR="00D64E21" w:rsidRPr="00CA09BA">
        <w:rPr>
          <w:rFonts w:asciiTheme="majorHAnsi" w:hAnsiTheme="majorHAnsi" w:cstheme="majorHAnsi"/>
          <w:sz w:val="22"/>
          <w:szCs w:val="22"/>
        </w:rPr>
        <w:t xml:space="preserve">að það sé </w:t>
      </w:r>
      <w:r w:rsidRPr="00CA09BA">
        <w:rPr>
          <w:rFonts w:asciiTheme="majorHAnsi" w:hAnsiTheme="majorHAnsi" w:cstheme="majorHAnsi"/>
          <w:sz w:val="22"/>
          <w:szCs w:val="22"/>
        </w:rPr>
        <w:t xml:space="preserve">algeng hefð í íslenskum auglýsingum að nota </w:t>
      </w:r>
      <w:r w:rsidR="00D570BC">
        <w:rPr>
          <w:rFonts w:asciiTheme="majorHAnsi" w:hAnsiTheme="majorHAnsi" w:cstheme="majorHAnsi"/>
          <w:sz w:val="22"/>
          <w:szCs w:val="22"/>
        </w:rPr>
        <w:t>sérnöfn</w:t>
      </w:r>
      <w:r w:rsidRPr="00CA09BA">
        <w:rPr>
          <w:rFonts w:asciiTheme="majorHAnsi" w:hAnsiTheme="majorHAnsi" w:cstheme="majorHAnsi"/>
          <w:sz w:val="22"/>
          <w:szCs w:val="22"/>
        </w:rPr>
        <w:t>.</w:t>
      </w:r>
      <w:r w:rsidR="00BC4068">
        <w:rPr>
          <w:rFonts w:asciiTheme="majorHAnsi" w:hAnsiTheme="majorHAnsi" w:cstheme="majorHAnsi"/>
          <w:sz w:val="22"/>
          <w:szCs w:val="22"/>
        </w:rPr>
        <w:t xml:space="preserve"> Þá er beðist afsökunar </w:t>
      </w:r>
      <w:r w:rsidR="00BC4068" w:rsidRPr="0015605B">
        <w:rPr>
          <w:rFonts w:asciiTheme="majorHAnsi" w:hAnsiTheme="majorHAnsi" w:cstheme="majorHAnsi"/>
          <w:sz w:val="22"/>
          <w:szCs w:val="22"/>
        </w:rPr>
        <w:t xml:space="preserve">notkun skírnarnafnsins Egils, ekki hafi verið meiningin að særa neinn með því. Ennfremur </w:t>
      </w:r>
      <w:r w:rsidR="00BC4068">
        <w:rPr>
          <w:rFonts w:asciiTheme="majorHAnsi" w:hAnsiTheme="majorHAnsi" w:cstheme="majorHAnsi"/>
          <w:sz w:val="22"/>
          <w:szCs w:val="22"/>
        </w:rPr>
        <w:t xml:space="preserve">er vísað til þess </w:t>
      </w:r>
      <w:r w:rsidR="00BC4068" w:rsidRPr="0015605B">
        <w:rPr>
          <w:rFonts w:asciiTheme="majorHAnsi" w:hAnsiTheme="majorHAnsi" w:cstheme="majorHAnsi"/>
          <w:sz w:val="22"/>
          <w:szCs w:val="22"/>
        </w:rPr>
        <w:t xml:space="preserve">að auglýsingarnar hafi verið teknar úr umferð í kjölfar kærunnar til að gæta að gæta sanngirni gagnvart </w:t>
      </w:r>
      <w:r w:rsidR="00BC4068" w:rsidRPr="00CA09BA">
        <w:rPr>
          <w:rFonts w:asciiTheme="majorHAnsi" w:hAnsiTheme="majorHAnsi" w:cstheme="majorHAnsi"/>
          <w:sz w:val="22"/>
          <w:szCs w:val="22"/>
        </w:rPr>
        <w:t>A4</w:t>
      </w:r>
      <w:r w:rsidR="00BC4068">
        <w:rPr>
          <w:rFonts w:asciiTheme="majorHAnsi" w:hAnsiTheme="majorHAnsi" w:cstheme="majorHAnsi"/>
          <w:sz w:val="22"/>
          <w:szCs w:val="22"/>
        </w:rPr>
        <w:t>.</w:t>
      </w:r>
    </w:p>
    <w:p w14:paraId="4FCCE1BD" w14:textId="32FBB2AE" w:rsidR="002E30A9" w:rsidRPr="00CA09BA" w:rsidRDefault="00BC4068" w:rsidP="00CA09BA">
      <w:pPr>
        <w:widowControl w:val="0"/>
        <w:autoSpaceDE w:val="0"/>
        <w:autoSpaceDN w:val="0"/>
        <w:adjustRightInd w:val="0"/>
        <w:spacing w:after="260"/>
        <w:jc w:val="both"/>
        <w:rPr>
          <w:rFonts w:asciiTheme="majorHAnsi" w:hAnsiTheme="majorHAnsi" w:cstheme="majorHAnsi"/>
          <w:sz w:val="22"/>
          <w:szCs w:val="22"/>
        </w:rPr>
      </w:pPr>
      <w:r>
        <w:rPr>
          <w:rFonts w:asciiTheme="majorHAnsi" w:hAnsiTheme="majorHAnsi" w:cstheme="majorHAnsi"/>
          <w:sz w:val="22"/>
          <w:szCs w:val="22"/>
        </w:rPr>
        <w:t xml:space="preserve">Hvað varðar villandi og ósanngjarnan </w:t>
      </w:r>
      <w:r w:rsidR="00DF48B5">
        <w:rPr>
          <w:rFonts w:asciiTheme="majorHAnsi" w:hAnsiTheme="majorHAnsi" w:cstheme="majorHAnsi"/>
          <w:sz w:val="22"/>
          <w:szCs w:val="22"/>
        </w:rPr>
        <w:t>verð</w:t>
      </w:r>
      <w:r>
        <w:rPr>
          <w:rFonts w:asciiTheme="majorHAnsi" w:hAnsiTheme="majorHAnsi" w:cstheme="majorHAnsi"/>
          <w:sz w:val="22"/>
          <w:szCs w:val="22"/>
        </w:rPr>
        <w:t xml:space="preserve">samanburð vísar </w:t>
      </w:r>
      <w:r w:rsidR="00503630">
        <w:rPr>
          <w:rFonts w:asciiTheme="majorHAnsi" w:hAnsiTheme="majorHAnsi" w:cstheme="majorHAnsi"/>
          <w:sz w:val="22"/>
          <w:szCs w:val="22"/>
        </w:rPr>
        <w:t>Griffill</w:t>
      </w:r>
      <w:r>
        <w:rPr>
          <w:rFonts w:asciiTheme="majorHAnsi" w:hAnsiTheme="majorHAnsi" w:cstheme="majorHAnsi"/>
          <w:sz w:val="22"/>
          <w:szCs w:val="22"/>
        </w:rPr>
        <w:t xml:space="preserve"> til þess að neytendakannanir undanfarin ár sýni að </w:t>
      </w:r>
      <w:r w:rsidR="00503630">
        <w:rPr>
          <w:rFonts w:asciiTheme="majorHAnsi" w:hAnsiTheme="majorHAnsi" w:cstheme="majorHAnsi"/>
          <w:sz w:val="22"/>
          <w:szCs w:val="22"/>
        </w:rPr>
        <w:t>Griffill</w:t>
      </w:r>
      <w:r>
        <w:rPr>
          <w:rFonts w:asciiTheme="majorHAnsi" w:hAnsiTheme="majorHAnsi" w:cstheme="majorHAnsi"/>
          <w:sz w:val="22"/>
          <w:szCs w:val="22"/>
        </w:rPr>
        <w:t xml:space="preserve"> hafi verið ódýrastur samkeppnisaðila </w:t>
      </w:r>
      <w:r w:rsidR="00503630">
        <w:rPr>
          <w:rFonts w:asciiTheme="majorHAnsi" w:hAnsiTheme="majorHAnsi" w:cstheme="majorHAnsi"/>
          <w:sz w:val="22"/>
          <w:szCs w:val="22"/>
        </w:rPr>
        <w:t xml:space="preserve">og hafi umsvifalaust lækkað verð hafi annað dæmi fundist. </w:t>
      </w:r>
      <w:r w:rsidR="00967457">
        <w:rPr>
          <w:rFonts w:asciiTheme="majorHAnsi" w:hAnsiTheme="majorHAnsi" w:cstheme="majorHAnsi"/>
          <w:sz w:val="22"/>
          <w:szCs w:val="22"/>
        </w:rPr>
        <w:t xml:space="preserve">Ekki var vísað til kannana því til stuðnings. </w:t>
      </w:r>
      <w:r w:rsidR="00503630">
        <w:rPr>
          <w:rFonts w:asciiTheme="majorHAnsi" w:hAnsiTheme="majorHAnsi" w:cstheme="majorHAnsi"/>
          <w:sz w:val="22"/>
          <w:szCs w:val="22"/>
        </w:rPr>
        <w:t xml:space="preserve">Er jafnframt vísað til þess að Neytendastofa hafi lagt blessun sína á notkun Griffils orðmyndinni </w:t>
      </w:r>
      <w:r w:rsidR="00503630" w:rsidRPr="00CA09BA">
        <w:rPr>
          <w:rFonts w:asciiTheme="majorHAnsi" w:hAnsiTheme="majorHAnsi" w:cstheme="majorHAnsi"/>
          <w:i/>
          <w:sz w:val="22"/>
          <w:szCs w:val="22"/>
        </w:rPr>
        <w:t>„ódýrari“</w:t>
      </w:r>
      <w:r w:rsidR="00503630">
        <w:rPr>
          <w:rFonts w:asciiTheme="majorHAnsi" w:hAnsiTheme="majorHAnsi" w:cstheme="majorHAnsi"/>
          <w:sz w:val="22"/>
          <w:szCs w:val="22"/>
        </w:rPr>
        <w:t xml:space="preserve"> en ekki var þar vísað í tiltekin úrskurð því til stuðnings.</w:t>
      </w:r>
    </w:p>
    <w:p w14:paraId="5B73DF65" w14:textId="4B74AEF5" w:rsidR="000B5ED2" w:rsidRPr="00CA09BA" w:rsidRDefault="00416ED3" w:rsidP="00CA09BA">
      <w:pPr>
        <w:widowControl w:val="0"/>
        <w:autoSpaceDE w:val="0"/>
        <w:autoSpaceDN w:val="0"/>
        <w:adjustRightInd w:val="0"/>
        <w:spacing w:after="260"/>
        <w:jc w:val="both"/>
        <w:rPr>
          <w:rFonts w:asciiTheme="majorHAnsi" w:hAnsiTheme="majorHAnsi" w:cstheme="majorHAnsi"/>
          <w:b/>
          <w:sz w:val="22"/>
          <w:szCs w:val="22"/>
          <w:u w:val="single"/>
        </w:rPr>
      </w:pPr>
      <w:r>
        <w:rPr>
          <w:rFonts w:asciiTheme="majorHAnsi" w:hAnsiTheme="majorHAnsi" w:cstheme="majorHAnsi"/>
          <w:b/>
          <w:sz w:val="22"/>
          <w:szCs w:val="22"/>
          <w:u w:val="single"/>
        </w:rPr>
        <w:t>Úrskurður</w:t>
      </w:r>
      <w:r w:rsidR="00B60D48" w:rsidRPr="00CA09BA">
        <w:rPr>
          <w:rFonts w:asciiTheme="majorHAnsi" w:hAnsiTheme="majorHAnsi" w:cstheme="majorHAnsi"/>
          <w:b/>
          <w:sz w:val="22"/>
          <w:szCs w:val="22"/>
          <w:u w:val="single"/>
        </w:rPr>
        <w:t xml:space="preserve"> </w:t>
      </w:r>
      <w:r w:rsidR="000B5ED2" w:rsidRPr="00CA09BA">
        <w:rPr>
          <w:rFonts w:asciiTheme="majorHAnsi" w:hAnsiTheme="majorHAnsi" w:cstheme="majorHAnsi"/>
          <w:b/>
          <w:sz w:val="22"/>
          <w:szCs w:val="22"/>
          <w:u w:val="single"/>
        </w:rPr>
        <w:t>nefndarinnar:</w:t>
      </w:r>
    </w:p>
    <w:p w14:paraId="7310120A" w14:textId="5288AEA2" w:rsidR="00503630" w:rsidRDefault="00503630" w:rsidP="00CA09BA">
      <w:pPr>
        <w:widowControl w:val="0"/>
        <w:autoSpaceDE w:val="0"/>
        <w:autoSpaceDN w:val="0"/>
        <w:adjustRightInd w:val="0"/>
        <w:spacing w:after="260"/>
        <w:jc w:val="both"/>
        <w:rPr>
          <w:rFonts w:asciiTheme="majorHAnsi" w:hAnsiTheme="majorHAnsi" w:cstheme="majorHAnsi"/>
          <w:sz w:val="22"/>
          <w:szCs w:val="22"/>
        </w:rPr>
      </w:pPr>
      <w:r>
        <w:rPr>
          <w:rFonts w:asciiTheme="majorHAnsi" w:hAnsiTheme="majorHAnsi" w:cstheme="majorHAnsi"/>
          <w:sz w:val="22"/>
          <w:szCs w:val="22"/>
        </w:rPr>
        <w:t xml:space="preserve">Hvað varðar kvörtun Egilssonar vegna tilvísana auglýsinga Griffils í </w:t>
      </w:r>
      <w:r w:rsidRPr="00CA09BA">
        <w:rPr>
          <w:rFonts w:asciiTheme="majorHAnsi" w:hAnsiTheme="majorHAnsi" w:cstheme="majorHAnsi"/>
          <w:i/>
          <w:sz w:val="22"/>
          <w:szCs w:val="22"/>
        </w:rPr>
        <w:t>„son Egils“</w:t>
      </w:r>
      <w:r>
        <w:rPr>
          <w:rFonts w:asciiTheme="majorHAnsi" w:hAnsiTheme="majorHAnsi" w:cstheme="majorHAnsi"/>
          <w:sz w:val="22"/>
          <w:szCs w:val="22"/>
        </w:rPr>
        <w:t xml:space="preserve"> þá telur Siðanefndin það að nota sérnafn af handahófi </w:t>
      </w:r>
      <w:r w:rsidR="002E30A9" w:rsidRPr="00CA09BA">
        <w:rPr>
          <w:rFonts w:asciiTheme="majorHAnsi" w:hAnsiTheme="majorHAnsi" w:cstheme="majorHAnsi"/>
          <w:sz w:val="22"/>
          <w:szCs w:val="22"/>
        </w:rPr>
        <w:t>í auglýsingum brjóti ekki beinlínis í bága við siðareglur</w:t>
      </w:r>
      <w:r>
        <w:rPr>
          <w:rFonts w:asciiTheme="majorHAnsi" w:hAnsiTheme="majorHAnsi" w:cstheme="majorHAnsi"/>
          <w:sz w:val="22"/>
          <w:szCs w:val="22"/>
        </w:rPr>
        <w:t xml:space="preserve">. Hins vegar er </w:t>
      </w:r>
      <w:r w:rsidR="002E30A9" w:rsidRPr="00CA09BA">
        <w:rPr>
          <w:rFonts w:asciiTheme="majorHAnsi" w:hAnsiTheme="majorHAnsi" w:cstheme="majorHAnsi"/>
          <w:sz w:val="22"/>
          <w:szCs w:val="22"/>
        </w:rPr>
        <w:t xml:space="preserve">framsetning og umgjörð í kringum nafnið Egil einkennileg og ögrandi í umræddum auglýsingum. Lítið er gert úr </w:t>
      </w:r>
      <w:r w:rsidR="002E30A9" w:rsidRPr="00CA09BA">
        <w:rPr>
          <w:rFonts w:asciiTheme="majorHAnsi" w:hAnsiTheme="majorHAnsi" w:cstheme="majorHAnsi"/>
          <w:i/>
          <w:sz w:val="22"/>
          <w:szCs w:val="22"/>
        </w:rPr>
        <w:t>„</w:t>
      </w:r>
      <w:r w:rsidR="00D570BC" w:rsidRPr="00CA09BA">
        <w:rPr>
          <w:rFonts w:asciiTheme="majorHAnsi" w:hAnsiTheme="majorHAnsi" w:cstheme="majorHAnsi"/>
          <w:i/>
          <w:sz w:val="22"/>
          <w:szCs w:val="22"/>
        </w:rPr>
        <w:t xml:space="preserve">syni </w:t>
      </w:r>
      <w:r w:rsidR="002E30A9" w:rsidRPr="00CA09BA">
        <w:rPr>
          <w:rFonts w:asciiTheme="majorHAnsi" w:hAnsiTheme="majorHAnsi" w:cstheme="majorHAnsi"/>
          <w:i/>
          <w:sz w:val="22"/>
          <w:szCs w:val="22"/>
        </w:rPr>
        <w:t>Egils“</w:t>
      </w:r>
      <w:r w:rsidR="002E30A9" w:rsidRPr="00CA09BA">
        <w:rPr>
          <w:rFonts w:asciiTheme="majorHAnsi" w:hAnsiTheme="majorHAnsi" w:cstheme="majorHAnsi"/>
          <w:sz w:val="22"/>
          <w:szCs w:val="22"/>
        </w:rPr>
        <w:t xml:space="preserve">, hvort sem heimfæra megi fullyrðingar í fyrirsögnum auglýsinganna upp á </w:t>
      </w:r>
      <w:r w:rsidR="00D64E21" w:rsidRPr="00CA09BA">
        <w:rPr>
          <w:rFonts w:asciiTheme="majorHAnsi" w:hAnsiTheme="majorHAnsi" w:cstheme="majorHAnsi"/>
          <w:sz w:val="22"/>
          <w:szCs w:val="22"/>
        </w:rPr>
        <w:t>raunverulega</w:t>
      </w:r>
      <w:r w:rsidR="00D570BC">
        <w:rPr>
          <w:rFonts w:asciiTheme="majorHAnsi" w:hAnsiTheme="majorHAnsi" w:cstheme="majorHAnsi"/>
          <w:sz w:val="22"/>
          <w:szCs w:val="22"/>
        </w:rPr>
        <w:t>n son</w:t>
      </w:r>
      <w:r w:rsidR="00D64E21" w:rsidRPr="00CA09BA">
        <w:rPr>
          <w:rFonts w:asciiTheme="majorHAnsi" w:hAnsiTheme="majorHAnsi" w:cstheme="majorHAnsi"/>
          <w:sz w:val="22"/>
          <w:szCs w:val="22"/>
        </w:rPr>
        <w:t xml:space="preserve"> </w:t>
      </w:r>
      <w:r w:rsidR="002E30A9" w:rsidRPr="00CA09BA">
        <w:rPr>
          <w:rFonts w:asciiTheme="majorHAnsi" w:hAnsiTheme="majorHAnsi" w:cstheme="majorHAnsi"/>
          <w:sz w:val="22"/>
          <w:szCs w:val="22"/>
        </w:rPr>
        <w:t xml:space="preserve">þess Egils sem </w:t>
      </w:r>
      <w:r w:rsidR="00B60D48">
        <w:rPr>
          <w:rFonts w:asciiTheme="majorHAnsi" w:hAnsiTheme="majorHAnsi" w:cstheme="majorHAnsi"/>
          <w:sz w:val="22"/>
          <w:szCs w:val="22"/>
        </w:rPr>
        <w:t xml:space="preserve">er </w:t>
      </w:r>
      <w:r>
        <w:rPr>
          <w:rFonts w:asciiTheme="majorHAnsi" w:hAnsiTheme="majorHAnsi" w:cstheme="majorHAnsi"/>
          <w:sz w:val="22"/>
          <w:szCs w:val="22"/>
        </w:rPr>
        <w:t>forstjóri Egilssonar</w:t>
      </w:r>
      <w:r w:rsidR="002E30A9" w:rsidRPr="00CA09BA">
        <w:rPr>
          <w:rFonts w:asciiTheme="majorHAnsi" w:hAnsiTheme="majorHAnsi" w:cstheme="majorHAnsi"/>
          <w:sz w:val="22"/>
          <w:szCs w:val="22"/>
        </w:rPr>
        <w:t xml:space="preserve"> eða jafnvel einhverja aðra Egils syni</w:t>
      </w:r>
      <w:r>
        <w:rPr>
          <w:rFonts w:asciiTheme="majorHAnsi" w:hAnsiTheme="majorHAnsi" w:cstheme="majorHAnsi"/>
          <w:sz w:val="22"/>
          <w:szCs w:val="22"/>
        </w:rPr>
        <w:t xml:space="preserve">. Umræddur sonur Egils verslar í öllu falli ekki við Griffil </w:t>
      </w:r>
      <w:r w:rsidR="00FE5D6E">
        <w:rPr>
          <w:rFonts w:asciiTheme="majorHAnsi" w:hAnsiTheme="majorHAnsi" w:cstheme="majorHAnsi"/>
          <w:sz w:val="22"/>
          <w:szCs w:val="22"/>
        </w:rPr>
        <w:t xml:space="preserve">skv. auglýsingunum </w:t>
      </w:r>
      <w:r>
        <w:rPr>
          <w:rFonts w:asciiTheme="majorHAnsi" w:hAnsiTheme="majorHAnsi" w:cstheme="majorHAnsi"/>
          <w:sz w:val="22"/>
          <w:szCs w:val="22"/>
        </w:rPr>
        <w:t>og er þ.a.l. klaufskur, eitthvað er að honum og hann fær fyrir vikið minna fyrir peninginn</w:t>
      </w:r>
      <w:r w:rsidR="00967457">
        <w:rPr>
          <w:rFonts w:asciiTheme="majorHAnsi" w:hAnsiTheme="majorHAnsi" w:cstheme="majorHAnsi"/>
          <w:sz w:val="22"/>
          <w:szCs w:val="22"/>
        </w:rPr>
        <w:t xml:space="preserve"> (færri epli)</w:t>
      </w:r>
      <w:r>
        <w:rPr>
          <w:rFonts w:asciiTheme="majorHAnsi" w:hAnsiTheme="majorHAnsi" w:cstheme="majorHAnsi"/>
          <w:sz w:val="22"/>
          <w:szCs w:val="22"/>
        </w:rPr>
        <w:t>.</w:t>
      </w:r>
    </w:p>
    <w:p w14:paraId="72E845BB" w14:textId="4E1F2B5A" w:rsidR="0040412F" w:rsidRDefault="00503630" w:rsidP="00CA09BA">
      <w:pPr>
        <w:widowControl w:val="0"/>
        <w:autoSpaceDE w:val="0"/>
        <w:autoSpaceDN w:val="0"/>
        <w:adjustRightInd w:val="0"/>
        <w:spacing w:after="260"/>
        <w:jc w:val="both"/>
        <w:rPr>
          <w:rFonts w:asciiTheme="majorHAnsi" w:hAnsiTheme="majorHAnsi" w:cstheme="majorHAnsi"/>
          <w:sz w:val="22"/>
          <w:szCs w:val="22"/>
        </w:rPr>
      </w:pPr>
      <w:r>
        <w:rPr>
          <w:rFonts w:asciiTheme="majorHAnsi" w:hAnsiTheme="majorHAnsi" w:cstheme="majorHAnsi"/>
          <w:sz w:val="22"/>
          <w:szCs w:val="22"/>
        </w:rPr>
        <w:t xml:space="preserve">Þá er vísunin í son Egils </w:t>
      </w:r>
      <w:r w:rsidR="00FE5D6E">
        <w:rPr>
          <w:rFonts w:asciiTheme="majorHAnsi" w:hAnsiTheme="majorHAnsi" w:cstheme="majorHAnsi"/>
          <w:sz w:val="22"/>
          <w:szCs w:val="22"/>
        </w:rPr>
        <w:t xml:space="preserve">tiltölulega augljós skírskotun í Egilsson </w:t>
      </w:r>
      <w:r w:rsidR="0040412F">
        <w:rPr>
          <w:rFonts w:asciiTheme="majorHAnsi" w:hAnsiTheme="majorHAnsi" w:cstheme="majorHAnsi"/>
          <w:sz w:val="22"/>
          <w:szCs w:val="22"/>
        </w:rPr>
        <w:t xml:space="preserve">enda má </w:t>
      </w:r>
      <w:r w:rsidR="0040412F" w:rsidRPr="0015605B">
        <w:rPr>
          <w:rFonts w:asciiTheme="majorHAnsi" w:hAnsiTheme="majorHAnsi" w:cstheme="majorHAnsi"/>
          <w:sz w:val="22"/>
          <w:szCs w:val="22"/>
        </w:rPr>
        <w:t xml:space="preserve">öllum sem </w:t>
      </w:r>
      <w:r w:rsidR="00B60D48">
        <w:rPr>
          <w:rFonts w:asciiTheme="majorHAnsi" w:hAnsiTheme="majorHAnsi" w:cstheme="majorHAnsi"/>
          <w:sz w:val="22"/>
          <w:szCs w:val="22"/>
        </w:rPr>
        <w:t>starfa á</w:t>
      </w:r>
      <w:r w:rsidR="0040412F" w:rsidRPr="0015605B">
        <w:rPr>
          <w:rFonts w:asciiTheme="majorHAnsi" w:hAnsiTheme="majorHAnsi" w:cstheme="majorHAnsi"/>
          <w:sz w:val="22"/>
          <w:szCs w:val="22"/>
        </w:rPr>
        <w:t xml:space="preserve"> þessum markaði vera ljóst hverjir standi að rekstri nánustu</w:t>
      </w:r>
      <w:r w:rsidR="00B60D48">
        <w:rPr>
          <w:rFonts w:asciiTheme="majorHAnsi" w:hAnsiTheme="majorHAnsi" w:cstheme="majorHAnsi"/>
          <w:sz w:val="22"/>
          <w:szCs w:val="22"/>
        </w:rPr>
        <w:t xml:space="preserve"> samkeppnisaðila</w:t>
      </w:r>
      <w:r w:rsidR="0040412F">
        <w:rPr>
          <w:rFonts w:asciiTheme="majorHAnsi" w:hAnsiTheme="majorHAnsi" w:cstheme="majorHAnsi"/>
          <w:sz w:val="22"/>
          <w:szCs w:val="22"/>
        </w:rPr>
        <w:t xml:space="preserve">. Að auki má ætla </w:t>
      </w:r>
      <w:r w:rsidR="0040412F" w:rsidRPr="0015605B">
        <w:rPr>
          <w:rFonts w:asciiTheme="majorHAnsi" w:hAnsiTheme="majorHAnsi" w:cstheme="majorHAnsi"/>
          <w:sz w:val="22"/>
          <w:szCs w:val="22"/>
        </w:rPr>
        <w:t xml:space="preserve">að forsvarsmönnum Griffils sé ljóst að </w:t>
      </w:r>
      <w:r w:rsidR="0040412F">
        <w:rPr>
          <w:rFonts w:asciiTheme="majorHAnsi" w:hAnsiTheme="majorHAnsi" w:cstheme="majorHAnsi"/>
          <w:sz w:val="22"/>
          <w:szCs w:val="22"/>
        </w:rPr>
        <w:t>forstjóri Egilssonar</w:t>
      </w:r>
      <w:r w:rsidR="0040412F" w:rsidRPr="0015605B">
        <w:rPr>
          <w:rFonts w:asciiTheme="majorHAnsi" w:hAnsiTheme="majorHAnsi" w:cstheme="majorHAnsi"/>
          <w:sz w:val="22"/>
          <w:szCs w:val="22"/>
        </w:rPr>
        <w:t xml:space="preserve"> heiti</w:t>
      </w:r>
      <w:r w:rsidR="00967457">
        <w:rPr>
          <w:rFonts w:asciiTheme="majorHAnsi" w:hAnsiTheme="majorHAnsi" w:cstheme="majorHAnsi"/>
          <w:sz w:val="22"/>
          <w:szCs w:val="22"/>
        </w:rPr>
        <w:t>r</w:t>
      </w:r>
      <w:r w:rsidR="0040412F" w:rsidRPr="0015605B">
        <w:rPr>
          <w:rFonts w:asciiTheme="majorHAnsi" w:hAnsiTheme="majorHAnsi" w:cstheme="majorHAnsi"/>
          <w:sz w:val="22"/>
          <w:szCs w:val="22"/>
        </w:rPr>
        <w:t xml:space="preserve"> Egill</w:t>
      </w:r>
      <w:r w:rsidR="0040412F">
        <w:rPr>
          <w:rFonts w:asciiTheme="majorHAnsi" w:hAnsiTheme="majorHAnsi" w:cstheme="majorHAnsi"/>
          <w:sz w:val="22"/>
          <w:szCs w:val="22"/>
        </w:rPr>
        <w:t xml:space="preserve"> enda ekki tekið fyrir það í greinargerð Griffils</w:t>
      </w:r>
      <w:r w:rsidR="00FE5D6E">
        <w:rPr>
          <w:rFonts w:asciiTheme="majorHAnsi" w:hAnsiTheme="majorHAnsi" w:cstheme="majorHAnsi"/>
          <w:sz w:val="22"/>
          <w:szCs w:val="22"/>
        </w:rPr>
        <w:t xml:space="preserve">. </w:t>
      </w:r>
      <w:r w:rsidR="0040412F" w:rsidRPr="0015605B">
        <w:rPr>
          <w:rFonts w:asciiTheme="majorHAnsi" w:hAnsiTheme="majorHAnsi" w:cstheme="majorHAnsi"/>
          <w:sz w:val="22"/>
          <w:szCs w:val="22"/>
        </w:rPr>
        <w:t xml:space="preserve">Þó e.t.v. megi láta Griffil njóta vafans </w:t>
      </w:r>
      <w:r w:rsidR="0040412F">
        <w:rPr>
          <w:rFonts w:asciiTheme="majorHAnsi" w:hAnsiTheme="majorHAnsi" w:cstheme="majorHAnsi"/>
          <w:sz w:val="22"/>
          <w:szCs w:val="22"/>
        </w:rPr>
        <w:t xml:space="preserve">hvað þessar vísanir varðar, þ.e. að tilviljun hafi ráðið því </w:t>
      </w:r>
      <w:r w:rsidR="0040412F" w:rsidRPr="0015605B">
        <w:rPr>
          <w:rFonts w:asciiTheme="majorHAnsi" w:hAnsiTheme="majorHAnsi" w:cstheme="majorHAnsi"/>
          <w:sz w:val="22"/>
          <w:szCs w:val="22"/>
        </w:rPr>
        <w:t xml:space="preserve">að </w:t>
      </w:r>
      <w:r w:rsidR="00967457">
        <w:rPr>
          <w:rFonts w:asciiTheme="majorHAnsi" w:hAnsiTheme="majorHAnsi" w:cstheme="majorHAnsi"/>
          <w:sz w:val="22"/>
          <w:szCs w:val="22"/>
        </w:rPr>
        <w:t>sonur</w:t>
      </w:r>
      <w:r w:rsidR="0040412F" w:rsidRPr="0015605B">
        <w:rPr>
          <w:rFonts w:asciiTheme="majorHAnsi" w:hAnsiTheme="majorHAnsi" w:cstheme="majorHAnsi"/>
          <w:sz w:val="22"/>
          <w:szCs w:val="22"/>
        </w:rPr>
        <w:t xml:space="preserve"> Egils komi við sögu í blaðaauglýsingunum</w:t>
      </w:r>
      <w:r w:rsidR="0040412F">
        <w:rPr>
          <w:rFonts w:asciiTheme="majorHAnsi" w:hAnsiTheme="majorHAnsi" w:cstheme="majorHAnsi"/>
          <w:sz w:val="22"/>
          <w:szCs w:val="22"/>
        </w:rPr>
        <w:t>,</w:t>
      </w:r>
      <w:r w:rsidR="0040412F" w:rsidRPr="0015605B">
        <w:rPr>
          <w:rFonts w:asciiTheme="majorHAnsi" w:hAnsiTheme="majorHAnsi" w:cstheme="majorHAnsi"/>
          <w:sz w:val="22"/>
          <w:szCs w:val="22"/>
        </w:rPr>
        <w:t xml:space="preserve"> er hæpið að gera það þegar útvarpsauglýsingin er tekin með í reikninginn. Í henni er kveðið fast að orði að sonur Egils „endi í A4“ þegar hann á að kaupa A5 stílabók af því hann sé svo klaufskur.</w:t>
      </w:r>
    </w:p>
    <w:p w14:paraId="48F3C3BD" w14:textId="3B184BF7" w:rsidR="0040412F" w:rsidRPr="00211B8B" w:rsidRDefault="0040412F" w:rsidP="00CA09BA">
      <w:pPr>
        <w:widowControl w:val="0"/>
        <w:autoSpaceDE w:val="0"/>
        <w:autoSpaceDN w:val="0"/>
        <w:adjustRightInd w:val="0"/>
        <w:spacing w:after="260"/>
        <w:jc w:val="both"/>
        <w:rPr>
          <w:rFonts w:asciiTheme="majorHAnsi" w:hAnsiTheme="majorHAnsi" w:cstheme="majorHAnsi"/>
          <w:sz w:val="22"/>
          <w:szCs w:val="22"/>
        </w:rPr>
      </w:pPr>
      <w:r>
        <w:rPr>
          <w:rFonts w:asciiTheme="majorHAnsi" w:hAnsiTheme="majorHAnsi" w:cstheme="majorHAnsi"/>
          <w:sz w:val="22"/>
          <w:szCs w:val="22"/>
        </w:rPr>
        <w:t xml:space="preserve">Griffill vísar til þess að nafn Egilssonar komi hvergi fram sem eiganda A4 og að utanaðkomandi aðilar tengi nöfn Egilssonar og A4 því ekki saman. Það kann að vera rétt en í 12. siðareglna SÍA um last er ekki </w:t>
      </w:r>
      <w:r w:rsidR="00FE5D6E">
        <w:rPr>
          <w:rFonts w:asciiTheme="majorHAnsi" w:hAnsiTheme="majorHAnsi" w:cstheme="majorHAnsi"/>
          <w:sz w:val="22"/>
          <w:szCs w:val="22"/>
        </w:rPr>
        <w:t>gerður áskilnaður um að utanaðkomandi aðilar skynji slíkar tengingar heldur segir þar aðeins að í auglýsingum megi ekki „</w:t>
      </w:r>
      <w:r w:rsidR="00FE5D6E" w:rsidRPr="0015605B">
        <w:rPr>
          <w:rFonts w:asciiTheme="majorHAnsi" w:hAnsiTheme="majorHAnsi" w:cstheme="majorHAnsi"/>
          <w:i/>
          <w:iCs/>
          <w:sz w:val="22"/>
          <w:szCs w:val="22"/>
        </w:rPr>
        <w:t>ekki hallmæla neinum einstaklingi eða hópi einstaklinga, fyrirtæki, samtökum, iðnaðar- eða verslunarstarfsemi, starfsgrein eða vöru, með það fyrir augum að kalla fram opinbera fyrirlitningu eða hæðni.“</w:t>
      </w:r>
      <w:r>
        <w:rPr>
          <w:rFonts w:asciiTheme="majorHAnsi" w:hAnsiTheme="majorHAnsi" w:cstheme="majorHAnsi"/>
          <w:iCs/>
          <w:sz w:val="22"/>
          <w:szCs w:val="22"/>
        </w:rPr>
        <w:t xml:space="preserve"> </w:t>
      </w:r>
      <w:r w:rsidRPr="00CA09BA">
        <w:rPr>
          <w:rFonts w:asciiTheme="majorHAnsi" w:hAnsiTheme="majorHAnsi" w:cstheme="majorHAnsi"/>
          <w:b/>
          <w:iCs/>
          <w:sz w:val="22"/>
          <w:szCs w:val="22"/>
        </w:rPr>
        <w:t xml:space="preserve">Siðanefndin </w:t>
      </w:r>
      <w:r w:rsidR="00161F6D">
        <w:rPr>
          <w:rFonts w:asciiTheme="majorHAnsi" w:hAnsiTheme="majorHAnsi" w:cstheme="majorHAnsi"/>
          <w:b/>
          <w:iCs/>
          <w:sz w:val="22"/>
          <w:szCs w:val="22"/>
        </w:rPr>
        <w:t>telur</w:t>
      </w:r>
      <w:r w:rsidRPr="00CA09BA">
        <w:rPr>
          <w:rFonts w:asciiTheme="majorHAnsi" w:hAnsiTheme="majorHAnsi" w:cstheme="majorHAnsi"/>
          <w:b/>
          <w:iCs/>
          <w:sz w:val="22"/>
          <w:szCs w:val="22"/>
        </w:rPr>
        <w:t xml:space="preserve"> því að auglýsingar Griffils </w:t>
      </w:r>
      <w:r w:rsidR="0033619D">
        <w:rPr>
          <w:rFonts w:asciiTheme="majorHAnsi" w:hAnsiTheme="majorHAnsi" w:cstheme="majorHAnsi"/>
          <w:b/>
          <w:iCs/>
          <w:sz w:val="22"/>
          <w:szCs w:val="22"/>
        </w:rPr>
        <w:t>gangi</w:t>
      </w:r>
      <w:r w:rsidRPr="00CA09BA">
        <w:rPr>
          <w:rFonts w:asciiTheme="majorHAnsi" w:hAnsiTheme="majorHAnsi" w:cstheme="majorHAnsi"/>
          <w:b/>
          <w:iCs/>
          <w:sz w:val="22"/>
          <w:szCs w:val="22"/>
        </w:rPr>
        <w:t xml:space="preserve"> gegn 12. gr. siðareglna SÍA.</w:t>
      </w:r>
      <w:r w:rsidR="00161F6D">
        <w:rPr>
          <w:rFonts w:asciiTheme="majorHAnsi" w:hAnsiTheme="majorHAnsi" w:cstheme="majorHAnsi"/>
          <w:b/>
          <w:iCs/>
          <w:sz w:val="22"/>
          <w:szCs w:val="22"/>
        </w:rPr>
        <w:t xml:space="preserve"> </w:t>
      </w:r>
      <w:r w:rsidR="00453C4E" w:rsidRPr="00CA09BA">
        <w:rPr>
          <w:rFonts w:asciiTheme="majorHAnsi" w:hAnsiTheme="majorHAnsi" w:cstheme="majorHAnsi"/>
          <w:b/>
          <w:iCs/>
          <w:sz w:val="22"/>
          <w:szCs w:val="22"/>
        </w:rPr>
        <w:t>Þar sem tengslin eru þó óljós fyrir utanaðkomandi telur Siðanefndin auglýsingarnar ekki brjóta gegn 2. gr. siðareglnanna um almennt velsæmi.</w:t>
      </w:r>
    </w:p>
    <w:p w14:paraId="3C330111" w14:textId="7B180C5D" w:rsidR="00161F6D" w:rsidRDefault="0040412F" w:rsidP="00CA09BA">
      <w:pPr>
        <w:widowControl w:val="0"/>
        <w:autoSpaceDE w:val="0"/>
        <w:autoSpaceDN w:val="0"/>
        <w:adjustRightInd w:val="0"/>
        <w:spacing w:after="260"/>
        <w:jc w:val="both"/>
        <w:rPr>
          <w:rFonts w:asciiTheme="majorHAnsi" w:hAnsiTheme="majorHAnsi" w:cstheme="majorHAnsi"/>
          <w:sz w:val="22"/>
          <w:szCs w:val="22"/>
        </w:rPr>
      </w:pPr>
      <w:r>
        <w:rPr>
          <w:rFonts w:asciiTheme="majorHAnsi" w:hAnsiTheme="majorHAnsi" w:cstheme="majorHAnsi"/>
          <w:sz w:val="22"/>
          <w:szCs w:val="22"/>
        </w:rPr>
        <w:t xml:space="preserve">Hvað þetta varðar kemur einnig til álita </w:t>
      </w:r>
      <w:r w:rsidR="00161F6D">
        <w:rPr>
          <w:rFonts w:asciiTheme="majorHAnsi" w:hAnsiTheme="majorHAnsi" w:cstheme="majorHAnsi"/>
          <w:sz w:val="22"/>
          <w:szCs w:val="22"/>
        </w:rPr>
        <w:t xml:space="preserve">hvort </w:t>
      </w:r>
      <w:r>
        <w:rPr>
          <w:rFonts w:asciiTheme="majorHAnsi" w:hAnsiTheme="majorHAnsi" w:cstheme="majorHAnsi"/>
          <w:sz w:val="22"/>
          <w:szCs w:val="22"/>
        </w:rPr>
        <w:t>auglýsingarnar brjóti gegn 18. gr. siðareglna SÍA þar sem</w:t>
      </w:r>
      <w:r w:rsidR="002E30A9" w:rsidRPr="00CA09BA">
        <w:rPr>
          <w:rFonts w:asciiTheme="majorHAnsi" w:hAnsiTheme="majorHAnsi" w:cstheme="majorHAnsi"/>
          <w:sz w:val="22"/>
          <w:szCs w:val="22"/>
        </w:rPr>
        <w:t xml:space="preserve"> sérstaklega </w:t>
      </w:r>
      <w:r>
        <w:rPr>
          <w:rFonts w:asciiTheme="majorHAnsi" w:hAnsiTheme="majorHAnsi" w:cstheme="majorHAnsi"/>
          <w:sz w:val="22"/>
          <w:szCs w:val="22"/>
        </w:rPr>
        <w:t xml:space="preserve">er </w:t>
      </w:r>
      <w:r w:rsidR="002E30A9" w:rsidRPr="00CA09BA">
        <w:rPr>
          <w:rFonts w:asciiTheme="majorHAnsi" w:hAnsiTheme="majorHAnsi" w:cstheme="majorHAnsi"/>
          <w:sz w:val="22"/>
          <w:szCs w:val="22"/>
        </w:rPr>
        <w:t xml:space="preserve">fjallað um börn og unglinga. </w:t>
      </w:r>
      <w:r>
        <w:rPr>
          <w:rFonts w:asciiTheme="majorHAnsi" w:hAnsiTheme="majorHAnsi" w:cstheme="majorHAnsi"/>
          <w:sz w:val="22"/>
          <w:szCs w:val="22"/>
        </w:rPr>
        <w:t xml:space="preserve">Er þar m.a. kveðið á um að auglýsingar mega ekki ganga </w:t>
      </w:r>
      <w:r w:rsidR="002E30A9" w:rsidRPr="00CA09BA">
        <w:rPr>
          <w:rFonts w:asciiTheme="majorHAnsi" w:hAnsiTheme="majorHAnsi" w:cstheme="majorHAnsi"/>
          <w:sz w:val="22"/>
          <w:szCs w:val="22"/>
        </w:rPr>
        <w:t>gegn</w:t>
      </w:r>
      <w:r w:rsidR="00D64E21" w:rsidRPr="00CA09BA">
        <w:rPr>
          <w:rFonts w:asciiTheme="majorHAnsi" w:hAnsiTheme="majorHAnsi" w:cstheme="majorHAnsi"/>
          <w:sz w:val="22"/>
          <w:szCs w:val="22"/>
        </w:rPr>
        <w:t xml:space="preserve"> jákvæðri félagslegri hegðun</w:t>
      </w:r>
      <w:r w:rsidR="00161F6D">
        <w:rPr>
          <w:rFonts w:asciiTheme="majorHAnsi" w:hAnsiTheme="majorHAnsi" w:cstheme="majorHAnsi"/>
          <w:sz w:val="22"/>
          <w:szCs w:val="22"/>
        </w:rPr>
        <w:t xml:space="preserve"> eða gefa til kynna að það færi barni eða unglingi líkamlegt, andlegt eða félagslegt forskot á aðra að ráða yfir auglýstri vöru eða að það hafi þveröfug áhrif að ráða ekki yfir henni</w:t>
      </w:r>
      <w:r w:rsidR="00161F6D" w:rsidRPr="00211B8B">
        <w:rPr>
          <w:rFonts w:asciiTheme="majorHAnsi" w:hAnsiTheme="majorHAnsi" w:cstheme="majorHAnsi"/>
          <w:sz w:val="22"/>
          <w:szCs w:val="22"/>
        </w:rPr>
        <w:t>. Þá má ekki kynna verð þannig að börn eða unglingar fái óraunhæfar hugmyndir um kostnað eða verðmæti vöru. Þá kem</w:t>
      </w:r>
      <w:r w:rsidR="00161F6D">
        <w:rPr>
          <w:rFonts w:asciiTheme="majorHAnsi" w:hAnsiTheme="majorHAnsi" w:cstheme="majorHAnsi"/>
          <w:sz w:val="22"/>
          <w:szCs w:val="22"/>
        </w:rPr>
        <w:t xml:space="preserve">ur þar jafnframt fram að sýna beri </w:t>
      </w:r>
      <w:r w:rsidR="00161F6D" w:rsidRPr="00211B8B">
        <w:rPr>
          <w:rFonts w:asciiTheme="majorHAnsi" w:hAnsiTheme="majorHAnsi" w:cstheme="majorHAnsi"/>
          <w:i/>
          <w:iCs/>
          <w:sz w:val="22"/>
          <w:szCs w:val="22"/>
        </w:rPr>
        <w:t xml:space="preserve">„sérstaka aðgát í auglýsingum sem beint er að börnum eða unglingum eða þar </w:t>
      </w:r>
      <w:r w:rsidR="00161F6D" w:rsidRPr="00B60D48">
        <w:rPr>
          <w:rFonts w:asciiTheme="majorHAnsi" w:hAnsiTheme="majorHAnsi" w:cstheme="majorHAnsi"/>
          <w:i/>
          <w:iCs/>
          <w:sz w:val="22"/>
          <w:szCs w:val="22"/>
        </w:rPr>
        <w:t>sem þau koma fram.“</w:t>
      </w:r>
    </w:p>
    <w:p w14:paraId="5427F28C" w14:textId="7A25314F" w:rsidR="00161F6D" w:rsidRDefault="00161F6D" w:rsidP="00CA09BA">
      <w:pPr>
        <w:widowControl w:val="0"/>
        <w:autoSpaceDE w:val="0"/>
        <w:autoSpaceDN w:val="0"/>
        <w:adjustRightInd w:val="0"/>
        <w:spacing w:after="260"/>
        <w:jc w:val="both"/>
        <w:rPr>
          <w:rFonts w:asciiTheme="majorHAnsi" w:hAnsiTheme="majorHAnsi" w:cstheme="majorHAnsi"/>
          <w:sz w:val="22"/>
          <w:szCs w:val="22"/>
        </w:rPr>
      </w:pPr>
      <w:r>
        <w:rPr>
          <w:rFonts w:asciiTheme="majorHAnsi" w:hAnsiTheme="majorHAnsi" w:cstheme="majorHAnsi"/>
          <w:sz w:val="22"/>
          <w:szCs w:val="22"/>
        </w:rPr>
        <w:t xml:space="preserve">Eins og áður segir er ljóst að auglýsingarnar gera lítið úr </w:t>
      </w:r>
      <w:r w:rsidR="00B60D48">
        <w:rPr>
          <w:rFonts w:asciiTheme="majorHAnsi" w:hAnsiTheme="majorHAnsi" w:cstheme="majorHAnsi"/>
          <w:sz w:val="22"/>
          <w:szCs w:val="22"/>
        </w:rPr>
        <w:t xml:space="preserve">þeim </w:t>
      </w:r>
      <w:r>
        <w:rPr>
          <w:rFonts w:asciiTheme="majorHAnsi" w:hAnsiTheme="majorHAnsi" w:cstheme="majorHAnsi"/>
          <w:sz w:val="22"/>
          <w:szCs w:val="22"/>
        </w:rPr>
        <w:t xml:space="preserve">syni Egils sem verslar ekki í Griffli enda er hann klaufskur og eitthvað er að honum. Er hér væntanlega átt við um barn eða ungling enda henta hinar auglýstu vörur þeim aldurshópi auk þess sem þær voru </w:t>
      </w:r>
      <w:r w:rsidR="00B60D48">
        <w:rPr>
          <w:rFonts w:asciiTheme="majorHAnsi" w:hAnsiTheme="majorHAnsi" w:cstheme="majorHAnsi"/>
          <w:sz w:val="22"/>
          <w:szCs w:val="22"/>
        </w:rPr>
        <w:t>birtar</w:t>
      </w:r>
      <w:r>
        <w:rPr>
          <w:rFonts w:asciiTheme="majorHAnsi" w:hAnsiTheme="majorHAnsi" w:cstheme="majorHAnsi"/>
          <w:sz w:val="22"/>
          <w:szCs w:val="22"/>
        </w:rPr>
        <w:t xml:space="preserve"> á þeim tímum þegar börn og unglingar voru að undirbúa </w:t>
      </w:r>
      <w:r w:rsidR="00967457">
        <w:rPr>
          <w:rFonts w:asciiTheme="majorHAnsi" w:hAnsiTheme="majorHAnsi" w:cstheme="majorHAnsi"/>
          <w:sz w:val="22"/>
          <w:szCs w:val="22"/>
        </w:rPr>
        <w:t>skólasetningu</w:t>
      </w:r>
      <w:r>
        <w:rPr>
          <w:rFonts w:asciiTheme="majorHAnsi" w:hAnsiTheme="majorHAnsi" w:cstheme="majorHAnsi"/>
          <w:sz w:val="22"/>
          <w:szCs w:val="22"/>
        </w:rPr>
        <w:t xml:space="preserve">. </w:t>
      </w:r>
      <w:r w:rsidRPr="00CA09BA">
        <w:rPr>
          <w:rFonts w:asciiTheme="majorHAnsi" w:hAnsiTheme="majorHAnsi" w:cstheme="majorHAnsi"/>
          <w:b/>
          <w:sz w:val="22"/>
          <w:szCs w:val="22"/>
        </w:rPr>
        <w:t xml:space="preserve">Siðanefndin telur því að auglýsingarnar </w:t>
      </w:r>
      <w:r w:rsidR="0033619D">
        <w:rPr>
          <w:rFonts w:asciiTheme="majorHAnsi" w:hAnsiTheme="majorHAnsi" w:cstheme="majorHAnsi"/>
          <w:b/>
          <w:sz w:val="22"/>
          <w:szCs w:val="22"/>
        </w:rPr>
        <w:t>gangi</w:t>
      </w:r>
      <w:r w:rsidRPr="00CA09BA">
        <w:rPr>
          <w:rFonts w:asciiTheme="majorHAnsi" w:hAnsiTheme="majorHAnsi" w:cstheme="majorHAnsi"/>
          <w:b/>
          <w:sz w:val="22"/>
          <w:szCs w:val="22"/>
        </w:rPr>
        <w:t xml:space="preserve"> gegn 18. gr. siðareglna SÍA.</w:t>
      </w:r>
      <w:r w:rsidR="00453C4E">
        <w:rPr>
          <w:rFonts w:asciiTheme="majorHAnsi" w:hAnsiTheme="majorHAnsi" w:cstheme="majorHAnsi"/>
          <w:b/>
          <w:sz w:val="22"/>
          <w:szCs w:val="22"/>
        </w:rPr>
        <w:t xml:space="preserve"> Siðanefndin telur </w:t>
      </w:r>
      <w:r w:rsidR="00211B8B">
        <w:rPr>
          <w:rFonts w:asciiTheme="majorHAnsi" w:hAnsiTheme="majorHAnsi" w:cstheme="majorHAnsi"/>
          <w:b/>
          <w:sz w:val="22"/>
          <w:szCs w:val="22"/>
        </w:rPr>
        <w:t>þó að 19. gr. siðareglnanna eigi ekki við enda tekur hún til söfnunar, vinnslu og framsetningu persónuupplýsinga.</w:t>
      </w:r>
    </w:p>
    <w:p w14:paraId="132BCFC9" w14:textId="5910EA16" w:rsidR="00D64E21" w:rsidRPr="00CA09BA" w:rsidRDefault="002E30A9" w:rsidP="00CA09BA">
      <w:pPr>
        <w:widowControl w:val="0"/>
        <w:autoSpaceDE w:val="0"/>
        <w:autoSpaceDN w:val="0"/>
        <w:adjustRightInd w:val="0"/>
        <w:spacing w:after="260"/>
        <w:jc w:val="both"/>
        <w:rPr>
          <w:rFonts w:asciiTheme="majorHAnsi" w:hAnsiTheme="majorHAnsi" w:cstheme="majorHAnsi"/>
          <w:sz w:val="22"/>
          <w:szCs w:val="22"/>
        </w:rPr>
      </w:pPr>
      <w:r w:rsidRPr="00CA09BA">
        <w:rPr>
          <w:rFonts w:asciiTheme="majorHAnsi" w:hAnsiTheme="majorHAnsi" w:cstheme="majorHAnsi"/>
          <w:sz w:val="22"/>
          <w:szCs w:val="22"/>
        </w:rPr>
        <w:t xml:space="preserve">Varðandi </w:t>
      </w:r>
      <w:r w:rsidR="00B60D48">
        <w:rPr>
          <w:rFonts w:asciiTheme="majorHAnsi" w:hAnsiTheme="majorHAnsi" w:cstheme="majorHAnsi"/>
          <w:sz w:val="22"/>
          <w:szCs w:val="22"/>
        </w:rPr>
        <w:t>sannleiksgildi auglýsinganna og það hvort þær</w:t>
      </w:r>
      <w:r w:rsidR="00161F6D">
        <w:rPr>
          <w:rFonts w:asciiTheme="majorHAnsi" w:hAnsiTheme="majorHAnsi" w:cstheme="majorHAnsi"/>
          <w:sz w:val="22"/>
          <w:szCs w:val="22"/>
        </w:rPr>
        <w:t xml:space="preserve"> feli í sér</w:t>
      </w:r>
      <w:r w:rsidRPr="00CA09BA">
        <w:rPr>
          <w:rFonts w:asciiTheme="majorHAnsi" w:hAnsiTheme="majorHAnsi" w:cstheme="majorHAnsi"/>
          <w:sz w:val="22"/>
          <w:szCs w:val="22"/>
        </w:rPr>
        <w:t xml:space="preserve"> villandi og ósanngjarnan samanburð </w:t>
      </w:r>
      <w:r w:rsidR="00161F6D">
        <w:rPr>
          <w:rFonts w:asciiTheme="majorHAnsi" w:hAnsiTheme="majorHAnsi" w:cstheme="majorHAnsi"/>
          <w:sz w:val="22"/>
          <w:szCs w:val="22"/>
        </w:rPr>
        <w:t xml:space="preserve">sbr. 5. og 11. gr. siðareglna SÍA </w:t>
      </w:r>
      <w:r w:rsidR="00B60D48">
        <w:rPr>
          <w:rFonts w:asciiTheme="majorHAnsi" w:hAnsiTheme="majorHAnsi" w:cstheme="majorHAnsi"/>
          <w:sz w:val="22"/>
          <w:szCs w:val="22"/>
        </w:rPr>
        <w:t xml:space="preserve">kemur </w:t>
      </w:r>
      <w:r w:rsidR="00271AC8">
        <w:rPr>
          <w:rFonts w:asciiTheme="majorHAnsi" w:hAnsiTheme="majorHAnsi" w:cstheme="majorHAnsi"/>
          <w:sz w:val="22"/>
          <w:szCs w:val="22"/>
        </w:rPr>
        <w:t>til</w:t>
      </w:r>
      <w:r w:rsidR="00B60D48">
        <w:rPr>
          <w:rFonts w:asciiTheme="majorHAnsi" w:hAnsiTheme="majorHAnsi" w:cstheme="majorHAnsi"/>
          <w:sz w:val="22"/>
          <w:szCs w:val="22"/>
        </w:rPr>
        <w:t xml:space="preserve"> skoðunar</w:t>
      </w:r>
      <w:r w:rsidR="00271AC8">
        <w:rPr>
          <w:rFonts w:asciiTheme="majorHAnsi" w:hAnsiTheme="majorHAnsi" w:cstheme="majorHAnsi"/>
          <w:sz w:val="22"/>
          <w:szCs w:val="22"/>
        </w:rPr>
        <w:t xml:space="preserve"> sú fullyrðing auglýsinganna </w:t>
      </w:r>
      <w:r w:rsidR="00B60D48">
        <w:rPr>
          <w:rFonts w:asciiTheme="majorHAnsi" w:hAnsiTheme="majorHAnsi" w:cstheme="majorHAnsi"/>
          <w:sz w:val="22"/>
          <w:szCs w:val="22"/>
        </w:rPr>
        <w:t xml:space="preserve">að hægt sé að </w:t>
      </w:r>
      <w:r w:rsidRPr="00CA09BA">
        <w:rPr>
          <w:rFonts w:asciiTheme="majorHAnsi" w:hAnsiTheme="majorHAnsi" w:cstheme="majorHAnsi"/>
          <w:sz w:val="22"/>
          <w:szCs w:val="22"/>
        </w:rPr>
        <w:t xml:space="preserve">að kaupa kassa af </w:t>
      </w:r>
      <w:r w:rsidRPr="00CA09BA">
        <w:rPr>
          <w:rFonts w:asciiTheme="majorHAnsi" w:hAnsiTheme="majorHAnsi" w:cstheme="majorHAnsi"/>
          <w:sz w:val="22"/>
          <w:szCs w:val="22"/>
        </w:rPr>
        <w:lastRenderedPageBreak/>
        <w:t xml:space="preserve">eplum fyrir það sem sparast við að versla </w:t>
      </w:r>
      <w:r w:rsidR="00B60D48">
        <w:rPr>
          <w:rFonts w:asciiTheme="majorHAnsi" w:hAnsiTheme="majorHAnsi" w:cstheme="majorHAnsi"/>
          <w:sz w:val="22"/>
          <w:szCs w:val="22"/>
        </w:rPr>
        <w:t>hjá Griffli</w:t>
      </w:r>
      <w:r w:rsidR="00B60D48" w:rsidRPr="00CA09BA">
        <w:rPr>
          <w:rFonts w:asciiTheme="majorHAnsi" w:hAnsiTheme="majorHAnsi" w:cstheme="majorHAnsi"/>
          <w:sz w:val="22"/>
          <w:szCs w:val="22"/>
        </w:rPr>
        <w:t xml:space="preserve"> </w:t>
      </w:r>
      <w:r w:rsidRPr="00CA09BA">
        <w:rPr>
          <w:rFonts w:asciiTheme="majorHAnsi" w:hAnsiTheme="majorHAnsi" w:cstheme="majorHAnsi"/>
          <w:sz w:val="22"/>
          <w:szCs w:val="22"/>
        </w:rPr>
        <w:t xml:space="preserve">frekar en annars staðar. </w:t>
      </w:r>
      <w:r w:rsidR="000C3545">
        <w:rPr>
          <w:rFonts w:asciiTheme="majorHAnsi" w:hAnsiTheme="majorHAnsi" w:cstheme="majorHAnsi"/>
          <w:sz w:val="22"/>
          <w:szCs w:val="22"/>
        </w:rPr>
        <w:t>Í 11. gr. siðareglnanna er kveðið á um að samanburður sé „</w:t>
      </w:r>
      <w:r w:rsidR="000C3545" w:rsidRPr="0015605B">
        <w:rPr>
          <w:rFonts w:asciiTheme="majorHAnsi" w:hAnsiTheme="majorHAnsi" w:cstheme="majorHAnsi"/>
          <w:i/>
          <w:sz w:val="22"/>
          <w:szCs w:val="22"/>
        </w:rPr>
        <w:t>ekki villandi og að hann brjóti ekki gegn grundvallarreglum um sanngirni í samkeppni. Samanburðaratriði eiga að byggjast á staðreyndum sem ganga má úr skugga um og slík atriði skulu valin af sanngirni.</w:t>
      </w:r>
      <w:r w:rsidR="000C3545">
        <w:rPr>
          <w:rFonts w:asciiTheme="majorHAnsi" w:hAnsiTheme="majorHAnsi" w:cstheme="majorHAnsi"/>
          <w:i/>
          <w:sz w:val="22"/>
          <w:szCs w:val="22"/>
        </w:rPr>
        <w:t>“</w:t>
      </w:r>
      <w:r w:rsidR="000C3545">
        <w:rPr>
          <w:rFonts w:asciiTheme="majorHAnsi" w:hAnsiTheme="majorHAnsi" w:cstheme="majorHAnsi"/>
          <w:sz w:val="22"/>
          <w:szCs w:val="22"/>
        </w:rPr>
        <w:t xml:space="preserve"> Þá segir í 5. gr. reglnanna að </w:t>
      </w:r>
      <w:r w:rsidR="00FE5100">
        <w:rPr>
          <w:rFonts w:asciiTheme="majorHAnsi" w:hAnsiTheme="majorHAnsi" w:cstheme="majorHAnsi"/>
          <w:sz w:val="22"/>
          <w:szCs w:val="22"/>
        </w:rPr>
        <w:t>auglýsingar megi ekki innihalda staðhæfingar sem líklegar eru til að villa beint eða óbeint um fyrir neytendum, gefa eitthvað í skyn eða nota tvíræða framsetningu eða ýkjur.</w:t>
      </w:r>
    </w:p>
    <w:p w14:paraId="77C75E2D" w14:textId="734DDBEB" w:rsidR="00D64E21" w:rsidRDefault="00826D6E" w:rsidP="00CA09BA">
      <w:pPr>
        <w:widowControl w:val="0"/>
        <w:autoSpaceDE w:val="0"/>
        <w:autoSpaceDN w:val="0"/>
        <w:adjustRightInd w:val="0"/>
        <w:spacing w:after="260"/>
        <w:jc w:val="both"/>
        <w:rPr>
          <w:rFonts w:asciiTheme="majorHAnsi" w:hAnsiTheme="majorHAnsi" w:cstheme="majorHAnsi"/>
          <w:sz w:val="22"/>
          <w:szCs w:val="22"/>
        </w:rPr>
      </w:pPr>
      <w:r>
        <w:rPr>
          <w:rFonts w:asciiTheme="majorHAnsi" w:hAnsiTheme="majorHAnsi" w:cstheme="majorHAnsi"/>
          <w:sz w:val="22"/>
          <w:szCs w:val="22"/>
        </w:rPr>
        <w:t xml:space="preserve"> </w:t>
      </w:r>
      <w:r w:rsidR="0033619D">
        <w:rPr>
          <w:rFonts w:asciiTheme="majorHAnsi" w:hAnsiTheme="majorHAnsi" w:cstheme="majorHAnsi"/>
          <w:sz w:val="22"/>
          <w:szCs w:val="22"/>
        </w:rPr>
        <w:t xml:space="preserve">Siðanefndin telur </w:t>
      </w:r>
      <w:r w:rsidR="00967457">
        <w:rPr>
          <w:rFonts w:asciiTheme="majorHAnsi" w:hAnsiTheme="majorHAnsi" w:cstheme="majorHAnsi"/>
          <w:sz w:val="22"/>
          <w:szCs w:val="22"/>
        </w:rPr>
        <w:t>að eplasamanburðinum sé ætlað að fela í sér</w:t>
      </w:r>
      <w:r w:rsidR="0033619D">
        <w:rPr>
          <w:rFonts w:asciiTheme="majorHAnsi" w:hAnsiTheme="majorHAnsi" w:cstheme="majorHAnsi"/>
          <w:sz w:val="22"/>
          <w:szCs w:val="22"/>
        </w:rPr>
        <w:t xml:space="preserve"> ígildi verðsamanburðar </w:t>
      </w:r>
      <w:r w:rsidR="00ED5D3F">
        <w:rPr>
          <w:rFonts w:asciiTheme="majorHAnsi" w:hAnsiTheme="majorHAnsi" w:cstheme="majorHAnsi"/>
          <w:sz w:val="22"/>
          <w:szCs w:val="22"/>
        </w:rPr>
        <w:t>en engin</w:t>
      </w:r>
      <w:r w:rsidR="00D64E21" w:rsidRPr="00CA09BA">
        <w:rPr>
          <w:rFonts w:asciiTheme="majorHAnsi" w:hAnsiTheme="majorHAnsi" w:cstheme="majorHAnsi"/>
          <w:sz w:val="22"/>
          <w:szCs w:val="22"/>
        </w:rPr>
        <w:t xml:space="preserve"> leið </w:t>
      </w:r>
      <w:r w:rsidR="00ED5D3F">
        <w:rPr>
          <w:rFonts w:asciiTheme="majorHAnsi" w:hAnsiTheme="majorHAnsi" w:cstheme="majorHAnsi"/>
          <w:sz w:val="22"/>
          <w:szCs w:val="22"/>
        </w:rPr>
        <w:t>sé</w:t>
      </w:r>
      <w:r w:rsidR="00ED5D3F" w:rsidRPr="00CA09BA">
        <w:rPr>
          <w:rFonts w:asciiTheme="majorHAnsi" w:hAnsiTheme="majorHAnsi" w:cstheme="majorHAnsi"/>
          <w:sz w:val="22"/>
          <w:szCs w:val="22"/>
        </w:rPr>
        <w:t xml:space="preserve"> </w:t>
      </w:r>
      <w:r w:rsidR="00D64E21" w:rsidRPr="00CA09BA">
        <w:rPr>
          <w:rFonts w:asciiTheme="majorHAnsi" w:hAnsiTheme="majorHAnsi" w:cstheme="majorHAnsi"/>
          <w:sz w:val="22"/>
          <w:szCs w:val="22"/>
        </w:rPr>
        <w:t>að átta sig á þeim sparnaði sem gæti orðið með því að versla í Griffli þar sem stærð og verðmæti eplakassans er óskilgreind.</w:t>
      </w:r>
      <w:r w:rsidR="00271AC8">
        <w:rPr>
          <w:rFonts w:asciiTheme="majorHAnsi" w:hAnsiTheme="majorHAnsi" w:cstheme="majorHAnsi"/>
          <w:sz w:val="22"/>
          <w:szCs w:val="22"/>
        </w:rPr>
        <w:t xml:space="preserve"> </w:t>
      </w:r>
    </w:p>
    <w:p w14:paraId="649DDF98" w14:textId="07C9B362" w:rsidR="00DF48B5" w:rsidRDefault="00967457" w:rsidP="00CA09BA">
      <w:pPr>
        <w:widowControl w:val="0"/>
        <w:autoSpaceDE w:val="0"/>
        <w:autoSpaceDN w:val="0"/>
        <w:adjustRightInd w:val="0"/>
        <w:spacing w:after="260"/>
        <w:jc w:val="both"/>
        <w:rPr>
          <w:rFonts w:asciiTheme="majorHAnsi" w:hAnsiTheme="majorHAnsi" w:cstheme="majorHAnsi"/>
          <w:sz w:val="22"/>
          <w:szCs w:val="22"/>
        </w:rPr>
      </w:pPr>
      <w:r>
        <w:rPr>
          <w:rFonts w:asciiTheme="majorHAnsi" w:hAnsiTheme="majorHAnsi" w:cstheme="majorHAnsi"/>
          <w:sz w:val="22"/>
          <w:szCs w:val="22"/>
        </w:rPr>
        <w:t>Þó svo sannleiksgildi auglýsinganna</w:t>
      </w:r>
      <w:r w:rsidR="003A6841">
        <w:rPr>
          <w:rFonts w:asciiTheme="majorHAnsi" w:hAnsiTheme="majorHAnsi" w:cstheme="majorHAnsi"/>
          <w:sz w:val="22"/>
          <w:szCs w:val="22"/>
        </w:rPr>
        <w:t>, sbr. 5. gr. siðareglnanna,</w:t>
      </w:r>
      <w:r>
        <w:rPr>
          <w:rFonts w:asciiTheme="majorHAnsi" w:hAnsiTheme="majorHAnsi" w:cstheme="majorHAnsi"/>
          <w:sz w:val="22"/>
          <w:szCs w:val="22"/>
        </w:rPr>
        <w:t xml:space="preserve"> gæti verið staðfest með vísan til neytendakannana þá hafa </w:t>
      </w:r>
      <w:r w:rsidR="005C682D">
        <w:rPr>
          <w:rFonts w:asciiTheme="majorHAnsi" w:hAnsiTheme="majorHAnsi" w:cstheme="majorHAnsi"/>
          <w:sz w:val="22"/>
          <w:szCs w:val="22"/>
        </w:rPr>
        <w:t>engin gögn</w:t>
      </w:r>
      <w:r>
        <w:rPr>
          <w:rFonts w:asciiTheme="majorHAnsi" w:hAnsiTheme="majorHAnsi" w:cstheme="majorHAnsi"/>
          <w:sz w:val="22"/>
          <w:szCs w:val="22"/>
        </w:rPr>
        <w:t xml:space="preserve"> verið l</w:t>
      </w:r>
      <w:r w:rsidR="005C682D">
        <w:rPr>
          <w:rFonts w:asciiTheme="majorHAnsi" w:hAnsiTheme="majorHAnsi" w:cstheme="majorHAnsi"/>
          <w:sz w:val="22"/>
          <w:szCs w:val="22"/>
        </w:rPr>
        <w:t>ögð</w:t>
      </w:r>
      <w:r>
        <w:rPr>
          <w:rFonts w:asciiTheme="majorHAnsi" w:hAnsiTheme="majorHAnsi" w:cstheme="majorHAnsi"/>
          <w:sz w:val="22"/>
          <w:szCs w:val="22"/>
        </w:rPr>
        <w:t xml:space="preserve"> fram</w:t>
      </w:r>
      <w:r w:rsidR="005C682D">
        <w:rPr>
          <w:rFonts w:asciiTheme="majorHAnsi" w:hAnsiTheme="majorHAnsi" w:cstheme="majorHAnsi"/>
          <w:sz w:val="22"/>
          <w:szCs w:val="22"/>
        </w:rPr>
        <w:t xml:space="preserve"> af hálfu Griffils</w:t>
      </w:r>
      <w:r>
        <w:rPr>
          <w:rFonts w:asciiTheme="majorHAnsi" w:hAnsiTheme="majorHAnsi" w:cstheme="majorHAnsi"/>
          <w:sz w:val="22"/>
          <w:szCs w:val="22"/>
        </w:rPr>
        <w:t xml:space="preserve"> sem staðfesta fullyrðingar auglýsinga</w:t>
      </w:r>
      <w:r w:rsidR="005C682D">
        <w:rPr>
          <w:rFonts w:asciiTheme="majorHAnsi" w:hAnsiTheme="majorHAnsi" w:cstheme="majorHAnsi"/>
          <w:sz w:val="22"/>
          <w:szCs w:val="22"/>
        </w:rPr>
        <w:t>nna</w:t>
      </w:r>
      <w:r>
        <w:rPr>
          <w:rFonts w:asciiTheme="majorHAnsi" w:hAnsiTheme="majorHAnsi" w:cstheme="majorHAnsi"/>
          <w:sz w:val="22"/>
          <w:szCs w:val="22"/>
        </w:rPr>
        <w:t xml:space="preserve">. </w:t>
      </w:r>
      <w:r w:rsidR="003A6841">
        <w:rPr>
          <w:rFonts w:asciiTheme="majorHAnsi" w:hAnsiTheme="majorHAnsi" w:cstheme="majorHAnsi"/>
          <w:b/>
          <w:sz w:val="22"/>
          <w:szCs w:val="22"/>
        </w:rPr>
        <w:t>Í öllu falli</w:t>
      </w:r>
      <w:r w:rsidRPr="00CA09BA">
        <w:rPr>
          <w:rFonts w:asciiTheme="majorHAnsi" w:hAnsiTheme="majorHAnsi" w:cstheme="majorHAnsi"/>
          <w:b/>
          <w:sz w:val="22"/>
          <w:szCs w:val="22"/>
        </w:rPr>
        <w:t xml:space="preserve"> telur</w:t>
      </w:r>
      <w:r>
        <w:rPr>
          <w:rFonts w:asciiTheme="majorHAnsi" w:hAnsiTheme="majorHAnsi" w:cstheme="majorHAnsi"/>
          <w:sz w:val="22"/>
          <w:szCs w:val="22"/>
        </w:rPr>
        <w:t xml:space="preserve"> </w:t>
      </w:r>
      <w:r w:rsidRPr="0015605B">
        <w:rPr>
          <w:rFonts w:asciiTheme="majorHAnsi" w:hAnsiTheme="majorHAnsi" w:cstheme="majorHAnsi"/>
          <w:b/>
          <w:sz w:val="22"/>
          <w:szCs w:val="22"/>
        </w:rPr>
        <w:t xml:space="preserve">Siðanefndin að auglýsingarnar </w:t>
      </w:r>
      <w:r>
        <w:rPr>
          <w:rFonts w:asciiTheme="majorHAnsi" w:hAnsiTheme="majorHAnsi" w:cstheme="majorHAnsi"/>
          <w:b/>
          <w:sz w:val="22"/>
          <w:szCs w:val="22"/>
        </w:rPr>
        <w:t>gangi</w:t>
      </w:r>
      <w:r w:rsidRPr="0015605B">
        <w:rPr>
          <w:rFonts w:asciiTheme="majorHAnsi" w:hAnsiTheme="majorHAnsi" w:cstheme="majorHAnsi"/>
          <w:b/>
          <w:sz w:val="22"/>
          <w:szCs w:val="22"/>
        </w:rPr>
        <w:t xml:space="preserve"> gegn </w:t>
      </w:r>
      <w:r>
        <w:rPr>
          <w:rFonts w:asciiTheme="majorHAnsi" w:hAnsiTheme="majorHAnsi" w:cstheme="majorHAnsi"/>
          <w:b/>
          <w:sz w:val="22"/>
          <w:szCs w:val="22"/>
        </w:rPr>
        <w:t>11</w:t>
      </w:r>
      <w:r w:rsidRPr="0015605B">
        <w:rPr>
          <w:rFonts w:asciiTheme="majorHAnsi" w:hAnsiTheme="majorHAnsi" w:cstheme="majorHAnsi"/>
          <w:b/>
          <w:sz w:val="22"/>
          <w:szCs w:val="22"/>
        </w:rPr>
        <w:t>. gr. siðareglna SÍA</w:t>
      </w:r>
      <w:r w:rsidR="005A2101">
        <w:rPr>
          <w:rFonts w:asciiTheme="majorHAnsi" w:hAnsiTheme="majorHAnsi" w:cstheme="majorHAnsi"/>
          <w:sz w:val="22"/>
          <w:szCs w:val="22"/>
        </w:rPr>
        <w:t xml:space="preserve"> enda er fullyrðingin um sparnað sett þannig fram að ómögulegt er að taka mark á henni.</w:t>
      </w:r>
    </w:p>
    <w:p w14:paraId="4DC11EF9" w14:textId="5467A06C" w:rsidR="002E30A9" w:rsidRPr="00CA09BA" w:rsidRDefault="00967457" w:rsidP="00CA09BA">
      <w:pPr>
        <w:widowControl w:val="0"/>
        <w:autoSpaceDE w:val="0"/>
        <w:autoSpaceDN w:val="0"/>
        <w:adjustRightInd w:val="0"/>
        <w:spacing w:after="260"/>
        <w:jc w:val="both"/>
        <w:rPr>
          <w:rFonts w:asciiTheme="majorHAnsi" w:hAnsiTheme="majorHAnsi" w:cstheme="majorHAnsi"/>
          <w:sz w:val="22"/>
          <w:szCs w:val="22"/>
        </w:rPr>
      </w:pPr>
      <w:r>
        <w:rPr>
          <w:rFonts w:asciiTheme="majorHAnsi" w:hAnsiTheme="majorHAnsi" w:cstheme="majorHAnsi"/>
          <w:sz w:val="22"/>
          <w:szCs w:val="22"/>
        </w:rPr>
        <w:t xml:space="preserve">Með vísan til þess að auglýsingarnar voru teknar úr umferð og Griffill hefur beðist velvirðingar á tilteknum þáttum þeirra mun Siðanefndin </w:t>
      </w:r>
      <w:r w:rsidR="00D64E21" w:rsidRPr="00CA09BA">
        <w:rPr>
          <w:rFonts w:asciiTheme="majorHAnsi" w:hAnsiTheme="majorHAnsi" w:cstheme="majorHAnsi"/>
          <w:sz w:val="22"/>
          <w:szCs w:val="22"/>
        </w:rPr>
        <w:t>ekki aðhafast frekar í málinu.</w:t>
      </w:r>
    </w:p>
    <w:p w14:paraId="70820336" w14:textId="69B697D9" w:rsidR="002E30A9" w:rsidRPr="00CA09BA" w:rsidRDefault="00445F79" w:rsidP="00CA09BA">
      <w:pPr>
        <w:widowControl w:val="0"/>
        <w:autoSpaceDE w:val="0"/>
        <w:autoSpaceDN w:val="0"/>
        <w:adjustRightInd w:val="0"/>
        <w:spacing w:after="260"/>
        <w:jc w:val="both"/>
        <w:rPr>
          <w:rFonts w:asciiTheme="majorHAnsi" w:hAnsiTheme="majorHAnsi" w:cstheme="majorHAnsi"/>
          <w:sz w:val="22"/>
          <w:szCs w:val="22"/>
        </w:rPr>
      </w:pPr>
      <w:r w:rsidRPr="00CA09BA">
        <w:rPr>
          <w:rFonts w:asciiTheme="majorHAnsi" w:hAnsiTheme="majorHAnsi" w:cstheme="majorHAnsi"/>
          <w:sz w:val="22"/>
          <w:szCs w:val="22"/>
        </w:rPr>
        <w:t xml:space="preserve">Reykjavík </w:t>
      </w:r>
      <w:r w:rsidR="00271376">
        <w:rPr>
          <w:rFonts w:asciiTheme="majorHAnsi" w:hAnsiTheme="majorHAnsi" w:cstheme="majorHAnsi"/>
          <w:sz w:val="22"/>
          <w:szCs w:val="22"/>
        </w:rPr>
        <w:t>13</w:t>
      </w:r>
      <w:r w:rsidRPr="00CA09BA">
        <w:rPr>
          <w:rFonts w:asciiTheme="majorHAnsi" w:hAnsiTheme="majorHAnsi" w:cstheme="majorHAnsi"/>
          <w:sz w:val="22"/>
          <w:szCs w:val="22"/>
        </w:rPr>
        <w:t>. september 2012</w:t>
      </w:r>
    </w:p>
    <w:p w14:paraId="28FD4CC9" w14:textId="77777777" w:rsidR="00832D5C" w:rsidRPr="00CA09BA" w:rsidRDefault="00832D5C" w:rsidP="00CA09BA">
      <w:pPr>
        <w:widowControl w:val="0"/>
        <w:autoSpaceDE w:val="0"/>
        <w:autoSpaceDN w:val="0"/>
        <w:adjustRightInd w:val="0"/>
        <w:spacing w:after="260"/>
        <w:jc w:val="both"/>
        <w:rPr>
          <w:rFonts w:asciiTheme="majorHAnsi" w:hAnsiTheme="majorHAnsi" w:cstheme="majorHAnsi"/>
          <w:sz w:val="22"/>
          <w:szCs w:val="22"/>
        </w:rPr>
      </w:pPr>
    </w:p>
    <w:p w14:paraId="75251129" w14:textId="4C2DADC2" w:rsidR="00445F79" w:rsidRPr="00CA09BA" w:rsidRDefault="00445F79" w:rsidP="00CA09BA">
      <w:pPr>
        <w:widowControl w:val="0"/>
        <w:autoSpaceDE w:val="0"/>
        <w:autoSpaceDN w:val="0"/>
        <w:adjustRightInd w:val="0"/>
        <w:spacing w:after="260"/>
        <w:jc w:val="both"/>
        <w:rPr>
          <w:rFonts w:asciiTheme="majorHAnsi" w:hAnsiTheme="majorHAnsi" w:cstheme="majorHAnsi"/>
          <w:sz w:val="22"/>
          <w:szCs w:val="22"/>
        </w:rPr>
      </w:pPr>
      <w:r w:rsidRPr="00CA09BA">
        <w:rPr>
          <w:rFonts w:asciiTheme="majorHAnsi" w:hAnsiTheme="majorHAnsi" w:cstheme="majorHAnsi"/>
          <w:sz w:val="22"/>
          <w:szCs w:val="22"/>
        </w:rPr>
        <w:t xml:space="preserve">Fyrir hönd Siðanefndar SÍA, </w:t>
      </w:r>
    </w:p>
    <w:p w14:paraId="723DE957" w14:textId="084FF2E0" w:rsidR="00445F79" w:rsidRPr="00CA09BA" w:rsidRDefault="00445F79" w:rsidP="00CA09BA">
      <w:pPr>
        <w:widowControl w:val="0"/>
        <w:autoSpaceDE w:val="0"/>
        <w:autoSpaceDN w:val="0"/>
        <w:adjustRightInd w:val="0"/>
        <w:spacing w:after="260"/>
        <w:jc w:val="both"/>
        <w:rPr>
          <w:rFonts w:asciiTheme="majorHAnsi" w:hAnsiTheme="majorHAnsi" w:cstheme="majorHAnsi"/>
          <w:sz w:val="22"/>
          <w:szCs w:val="22"/>
        </w:rPr>
      </w:pPr>
      <w:r w:rsidRPr="00CA09BA">
        <w:rPr>
          <w:rFonts w:asciiTheme="majorHAnsi" w:hAnsiTheme="majorHAnsi" w:cstheme="majorHAnsi"/>
          <w:sz w:val="22"/>
          <w:szCs w:val="22"/>
        </w:rPr>
        <w:t>Anna Sigríður Guðmundsdóttir, formaður Siðanefndar SÍA</w:t>
      </w:r>
    </w:p>
    <w:p w14:paraId="51BADEE9" w14:textId="09067E45" w:rsidR="00445F79" w:rsidRPr="00CA09BA" w:rsidRDefault="00445F79" w:rsidP="00CA09BA">
      <w:pPr>
        <w:widowControl w:val="0"/>
        <w:autoSpaceDE w:val="0"/>
        <w:autoSpaceDN w:val="0"/>
        <w:adjustRightInd w:val="0"/>
        <w:spacing w:after="260"/>
        <w:jc w:val="both"/>
        <w:rPr>
          <w:rFonts w:asciiTheme="majorHAnsi" w:hAnsiTheme="majorHAnsi" w:cstheme="majorHAnsi"/>
          <w:sz w:val="22"/>
          <w:szCs w:val="22"/>
        </w:rPr>
      </w:pPr>
      <w:r w:rsidRPr="00CA09BA">
        <w:rPr>
          <w:rFonts w:asciiTheme="majorHAnsi" w:hAnsiTheme="majorHAnsi" w:cstheme="majorHAnsi"/>
          <w:sz w:val="22"/>
          <w:szCs w:val="22"/>
        </w:rPr>
        <w:t xml:space="preserve">Afrit sent: </w:t>
      </w:r>
    </w:p>
    <w:p w14:paraId="0C7023C2" w14:textId="347ED37A" w:rsidR="00832D5C" w:rsidRPr="00CA09BA" w:rsidRDefault="00832D5C" w:rsidP="00CA09BA">
      <w:pPr>
        <w:widowControl w:val="0"/>
        <w:autoSpaceDE w:val="0"/>
        <w:autoSpaceDN w:val="0"/>
        <w:adjustRightInd w:val="0"/>
        <w:jc w:val="both"/>
        <w:rPr>
          <w:rFonts w:asciiTheme="majorHAnsi" w:hAnsiTheme="majorHAnsi" w:cstheme="majorHAnsi"/>
          <w:sz w:val="22"/>
          <w:szCs w:val="22"/>
        </w:rPr>
      </w:pPr>
      <w:r w:rsidRPr="00CA09BA">
        <w:rPr>
          <w:rFonts w:asciiTheme="majorHAnsi" w:hAnsiTheme="majorHAnsi" w:cstheme="majorHAnsi"/>
          <w:sz w:val="22"/>
          <w:szCs w:val="22"/>
        </w:rPr>
        <w:t xml:space="preserve">Smári Hilmarsson hdl., lögmanni Egilsson, </w:t>
      </w:r>
      <w:r w:rsidRPr="00CA09BA">
        <w:rPr>
          <w:rFonts w:asciiTheme="majorHAnsi" w:hAnsiTheme="majorHAnsi" w:cstheme="majorHAnsi"/>
          <w:i/>
          <w:sz w:val="22"/>
          <w:szCs w:val="22"/>
        </w:rPr>
        <w:t>A-4 – skrifstofu og skóla</w:t>
      </w:r>
    </w:p>
    <w:p w14:paraId="60CEE3E0" w14:textId="35172DE7" w:rsidR="00832D5C" w:rsidRPr="00CA09BA" w:rsidRDefault="00832D5C" w:rsidP="00CA09BA">
      <w:pPr>
        <w:jc w:val="both"/>
        <w:rPr>
          <w:rFonts w:asciiTheme="majorHAnsi" w:hAnsiTheme="majorHAnsi" w:cstheme="majorHAnsi"/>
          <w:sz w:val="22"/>
          <w:szCs w:val="22"/>
        </w:rPr>
      </w:pPr>
      <w:r w:rsidRPr="00CA09BA">
        <w:rPr>
          <w:rFonts w:asciiTheme="majorHAnsi" w:hAnsiTheme="majorHAnsi" w:cstheme="majorHAnsi"/>
          <w:sz w:val="22"/>
          <w:szCs w:val="22"/>
        </w:rPr>
        <w:t>Ingþóri Ásgeirssyni, framkvæmdastjóra Verslunarsviðs, Pennans á Íslandi ehf – Griffils</w:t>
      </w:r>
    </w:p>
    <w:p w14:paraId="139AED57" w14:textId="505BC4B0" w:rsidR="00832D5C" w:rsidRPr="00CA09BA" w:rsidRDefault="00832D5C" w:rsidP="00CA09BA">
      <w:pPr>
        <w:jc w:val="both"/>
        <w:rPr>
          <w:rFonts w:asciiTheme="majorHAnsi" w:hAnsiTheme="majorHAnsi" w:cstheme="majorHAnsi"/>
          <w:sz w:val="22"/>
          <w:szCs w:val="22"/>
        </w:rPr>
      </w:pPr>
    </w:p>
    <w:p w14:paraId="3F9CE75E" w14:textId="50B235A0" w:rsidR="00445F79" w:rsidRPr="00CA09BA" w:rsidRDefault="00445F79" w:rsidP="00CA09BA">
      <w:pPr>
        <w:widowControl w:val="0"/>
        <w:autoSpaceDE w:val="0"/>
        <w:autoSpaceDN w:val="0"/>
        <w:adjustRightInd w:val="0"/>
        <w:spacing w:after="260"/>
        <w:jc w:val="both"/>
        <w:rPr>
          <w:rFonts w:asciiTheme="majorHAnsi" w:hAnsiTheme="majorHAnsi" w:cstheme="majorHAnsi"/>
          <w:sz w:val="22"/>
          <w:szCs w:val="22"/>
        </w:rPr>
      </w:pPr>
      <w:r w:rsidRPr="00CA09BA">
        <w:rPr>
          <w:rFonts w:asciiTheme="majorHAnsi" w:hAnsiTheme="majorHAnsi" w:cstheme="majorHAnsi"/>
          <w:sz w:val="22"/>
          <w:szCs w:val="22"/>
        </w:rPr>
        <w:t xml:space="preserve">Í Siðanefnd </w:t>
      </w:r>
      <w:r w:rsidR="00D570BC">
        <w:rPr>
          <w:rFonts w:asciiTheme="majorHAnsi" w:hAnsiTheme="majorHAnsi" w:cstheme="majorHAnsi"/>
          <w:sz w:val="22"/>
          <w:szCs w:val="22"/>
        </w:rPr>
        <w:t xml:space="preserve">SÍA </w:t>
      </w:r>
      <w:r w:rsidRPr="00CA09BA">
        <w:rPr>
          <w:rFonts w:asciiTheme="majorHAnsi" w:hAnsiTheme="majorHAnsi" w:cstheme="majorHAnsi"/>
          <w:sz w:val="22"/>
          <w:szCs w:val="22"/>
        </w:rPr>
        <w:t xml:space="preserve">eiga sæti: </w:t>
      </w:r>
    </w:p>
    <w:p w14:paraId="16C73B5A" w14:textId="1CEC5ACB" w:rsidR="00445F79" w:rsidRPr="00CA09BA" w:rsidRDefault="006065AD" w:rsidP="00CA09BA">
      <w:pPr>
        <w:pStyle w:val="ListParagraph"/>
        <w:widowControl w:val="0"/>
        <w:numPr>
          <w:ilvl w:val="0"/>
          <w:numId w:val="1"/>
        </w:numPr>
        <w:autoSpaceDE w:val="0"/>
        <w:autoSpaceDN w:val="0"/>
        <w:adjustRightInd w:val="0"/>
        <w:spacing w:after="260"/>
        <w:jc w:val="both"/>
        <w:rPr>
          <w:rFonts w:asciiTheme="majorHAnsi" w:hAnsiTheme="majorHAnsi" w:cstheme="majorHAnsi"/>
          <w:sz w:val="22"/>
          <w:szCs w:val="22"/>
        </w:rPr>
      </w:pPr>
      <w:r w:rsidRPr="00CA09BA">
        <w:rPr>
          <w:rFonts w:asciiTheme="majorHAnsi" w:hAnsiTheme="majorHAnsi" w:cstheme="majorHAnsi"/>
          <w:sz w:val="22"/>
          <w:szCs w:val="22"/>
        </w:rPr>
        <w:t xml:space="preserve">Ingólfur Hjörleifsson Jónsson &amp; Le'macks, formaður (Anna Sigríður </w:t>
      </w:r>
      <w:r w:rsidR="00445F79" w:rsidRPr="00CA09BA">
        <w:rPr>
          <w:rFonts w:asciiTheme="majorHAnsi" w:hAnsiTheme="majorHAnsi" w:cstheme="majorHAnsi"/>
          <w:sz w:val="22"/>
          <w:szCs w:val="22"/>
        </w:rPr>
        <w:t>Guðmundsdóttir Fíton, SÍA tók sæti formanns</w:t>
      </w:r>
      <w:r w:rsidRPr="00CA09BA">
        <w:rPr>
          <w:rFonts w:asciiTheme="majorHAnsi" w:hAnsiTheme="majorHAnsi" w:cstheme="majorHAnsi"/>
          <w:sz w:val="22"/>
          <w:szCs w:val="22"/>
        </w:rPr>
        <w:t xml:space="preserve"> í þessu máli</w:t>
      </w:r>
      <w:r w:rsidR="00445F79" w:rsidRPr="00CA09BA">
        <w:rPr>
          <w:rFonts w:asciiTheme="majorHAnsi" w:hAnsiTheme="majorHAnsi" w:cstheme="majorHAnsi"/>
          <w:sz w:val="22"/>
          <w:szCs w:val="22"/>
        </w:rPr>
        <w:t>, sökum vanhæfis Ingólfs</w:t>
      </w:r>
      <w:r w:rsidRPr="00CA09BA">
        <w:rPr>
          <w:rFonts w:asciiTheme="majorHAnsi" w:hAnsiTheme="majorHAnsi" w:cstheme="majorHAnsi"/>
          <w:sz w:val="22"/>
          <w:szCs w:val="22"/>
        </w:rPr>
        <w:t xml:space="preserve">) </w:t>
      </w:r>
    </w:p>
    <w:p w14:paraId="55E71612" w14:textId="1E14720F" w:rsidR="00832D5C" w:rsidRPr="00CA09BA" w:rsidRDefault="00832D5C" w:rsidP="00CA09BA">
      <w:pPr>
        <w:pStyle w:val="ListParagraph"/>
        <w:widowControl w:val="0"/>
        <w:numPr>
          <w:ilvl w:val="0"/>
          <w:numId w:val="1"/>
        </w:numPr>
        <w:autoSpaceDE w:val="0"/>
        <w:autoSpaceDN w:val="0"/>
        <w:adjustRightInd w:val="0"/>
        <w:spacing w:after="260"/>
        <w:jc w:val="both"/>
        <w:rPr>
          <w:rFonts w:asciiTheme="majorHAnsi" w:hAnsiTheme="majorHAnsi" w:cstheme="majorHAnsi"/>
          <w:sz w:val="22"/>
          <w:szCs w:val="22"/>
        </w:rPr>
      </w:pPr>
      <w:r w:rsidRPr="00CA09BA">
        <w:rPr>
          <w:rFonts w:asciiTheme="majorHAnsi" w:hAnsiTheme="majorHAnsi" w:cstheme="majorHAnsi"/>
          <w:sz w:val="22"/>
          <w:szCs w:val="22"/>
        </w:rPr>
        <w:t>Anna Sigríður Guðmundsdóttir, Fíton</w:t>
      </w:r>
      <w:r w:rsidR="00172441">
        <w:rPr>
          <w:rFonts w:asciiTheme="majorHAnsi" w:hAnsiTheme="majorHAnsi" w:cstheme="majorHAnsi"/>
          <w:sz w:val="22"/>
          <w:szCs w:val="22"/>
        </w:rPr>
        <w:t>,</w:t>
      </w:r>
      <w:r w:rsidRPr="00CA09BA">
        <w:rPr>
          <w:rFonts w:asciiTheme="majorHAnsi" w:hAnsiTheme="majorHAnsi" w:cstheme="majorHAnsi"/>
          <w:sz w:val="22"/>
          <w:szCs w:val="22"/>
        </w:rPr>
        <w:t xml:space="preserve"> SÍA</w:t>
      </w:r>
    </w:p>
    <w:p w14:paraId="3CD9C5B0" w14:textId="77777777" w:rsidR="006065AD" w:rsidRPr="00CA09BA" w:rsidRDefault="00445F79" w:rsidP="00CA09BA">
      <w:pPr>
        <w:pStyle w:val="ListParagraph"/>
        <w:widowControl w:val="0"/>
        <w:numPr>
          <w:ilvl w:val="0"/>
          <w:numId w:val="1"/>
        </w:numPr>
        <w:autoSpaceDE w:val="0"/>
        <w:autoSpaceDN w:val="0"/>
        <w:adjustRightInd w:val="0"/>
        <w:jc w:val="both"/>
        <w:rPr>
          <w:rFonts w:asciiTheme="majorHAnsi" w:hAnsiTheme="majorHAnsi" w:cstheme="majorHAnsi"/>
          <w:sz w:val="22"/>
          <w:szCs w:val="22"/>
        </w:rPr>
      </w:pPr>
      <w:r w:rsidRPr="00CA09BA">
        <w:rPr>
          <w:rFonts w:asciiTheme="majorHAnsi" w:hAnsiTheme="majorHAnsi" w:cstheme="majorHAnsi"/>
          <w:sz w:val="22"/>
          <w:szCs w:val="22"/>
        </w:rPr>
        <w:t xml:space="preserve">Haraldur Ingi Birgisson </w:t>
      </w:r>
      <w:r w:rsidR="006065AD" w:rsidRPr="00CA09BA">
        <w:rPr>
          <w:rFonts w:asciiTheme="majorHAnsi" w:hAnsiTheme="majorHAnsi" w:cstheme="majorHAnsi"/>
          <w:sz w:val="22"/>
          <w:szCs w:val="22"/>
        </w:rPr>
        <w:t>lögfræðingur hjá Viðskiptaráði Íslands </w:t>
      </w:r>
    </w:p>
    <w:p w14:paraId="52B4ACD1" w14:textId="6B9A790C" w:rsidR="006065AD" w:rsidRPr="00CA09BA" w:rsidRDefault="006065AD" w:rsidP="00CA09BA">
      <w:pPr>
        <w:pStyle w:val="ListParagraph"/>
        <w:widowControl w:val="0"/>
        <w:numPr>
          <w:ilvl w:val="0"/>
          <w:numId w:val="1"/>
        </w:numPr>
        <w:autoSpaceDE w:val="0"/>
        <w:autoSpaceDN w:val="0"/>
        <w:adjustRightInd w:val="0"/>
        <w:jc w:val="both"/>
        <w:rPr>
          <w:rFonts w:asciiTheme="majorHAnsi" w:hAnsiTheme="majorHAnsi" w:cstheme="majorHAnsi"/>
          <w:sz w:val="22"/>
          <w:szCs w:val="22"/>
        </w:rPr>
      </w:pPr>
      <w:r w:rsidRPr="00CA09BA">
        <w:rPr>
          <w:rFonts w:asciiTheme="majorHAnsi" w:hAnsiTheme="majorHAnsi" w:cstheme="majorHAnsi"/>
          <w:sz w:val="22"/>
          <w:szCs w:val="22"/>
        </w:rPr>
        <w:t>Sváfnir Sigurðarson, H:N (Haukur Hauksson hjá Pipar TBWA tók sæti hans vegna forfalla) SÍA</w:t>
      </w:r>
    </w:p>
    <w:p w14:paraId="42EDAF4D" w14:textId="31FAF08C" w:rsidR="00445F79" w:rsidRPr="00CA09BA" w:rsidRDefault="00445F79" w:rsidP="00CA09BA">
      <w:pPr>
        <w:pStyle w:val="ListParagraph"/>
        <w:widowControl w:val="0"/>
        <w:numPr>
          <w:ilvl w:val="0"/>
          <w:numId w:val="1"/>
        </w:numPr>
        <w:autoSpaceDE w:val="0"/>
        <w:autoSpaceDN w:val="0"/>
        <w:adjustRightInd w:val="0"/>
        <w:spacing w:after="260"/>
        <w:jc w:val="both"/>
        <w:rPr>
          <w:rFonts w:asciiTheme="majorHAnsi" w:hAnsiTheme="majorHAnsi" w:cstheme="majorHAnsi"/>
          <w:sz w:val="22"/>
          <w:szCs w:val="22"/>
        </w:rPr>
      </w:pPr>
      <w:r w:rsidRPr="00CA09BA">
        <w:rPr>
          <w:rFonts w:asciiTheme="majorHAnsi" w:hAnsiTheme="majorHAnsi" w:cstheme="majorHAnsi"/>
          <w:sz w:val="22"/>
          <w:szCs w:val="22"/>
        </w:rPr>
        <w:t>Hrafnhildur Fjóla Júlíusdóttir, Hvíta húsinu, SÍA</w:t>
      </w:r>
    </w:p>
    <w:p w14:paraId="6E5E47F2" w14:textId="0D5F4DAF" w:rsidR="00445F79" w:rsidRPr="00CA09BA" w:rsidRDefault="00445F79" w:rsidP="00CA09BA">
      <w:pPr>
        <w:pStyle w:val="ListParagraph"/>
        <w:widowControl w:val="0"/>
        <w:numPr>
          <w:ilvl w:val="0"/>
          <w:numId w:val="1"/>
        </w:numPr>
        <w:autoSpaceDE w:val="0"/>
        <w:autoSpaceDN w:val="0"/>
        <w:adjustRightInd w:val="0"/>
        <w:spacing w:after="260"/>
        <w:jc w:val="both"/>
        <w:rPr>
          <w:rFonts w:asciiTheme="majorHAnsi" w:hAnsiTheme="majorHAnsi" w:cstheme="majorHAnsi"/>
          <w:sz w:val="22"/>
          <w:szCs w:val="22"/>
        </w:rPr>
      </w:pPr>
      <w:r w:rsidRPr="00CA09BA">
        <w:rPr>
          <w:rFonts w:asciiTheme="majorHAnsi" w:hAnsiTheme="majorHAnsi" w:cstheme="majorHAnsi"/>
          <w:sz w:val="22"/>
          <w:szCs w:val="22"/>
        </w:rPr>
        <w:t>Elísabet Austmann, Ímark</w:t>
      </w:r>
    </w:p>
    <w:p w14:paraId="2F12EA90" w14:textId="65977137" w:rsidR="00445F79" w:rsidRPr="00CA09BA" w:rsidRDefault="00445F79" w:rsidP="00CA09BA">
      <w:pPr>
        <w:pStyle w:val="ListParagraph"/>
        <w:widowControl w:val="0"/>
        <w:numPr>
          <w:ilvl w:val="0"/>
          <w:numId w:val="1"/>
        </w:numPr>
        <w:autoSpaceDE w:val="0"/>
        <w:autoSpaceDN w:val="0"/>
        <w:adjustRightInd w:val="0"/>
        <w:spacing w:after="260"/>
        <w:jc w:val="both"/>
      </w:pPr>
      <w:r w:rsidRPr="00CA09BA">
        <w:rPr>
          <w:rFonts w:asciiTheme="majorHAnsi" w:hAnsiTheme="majorHAnsi" w:cstheme="majorHAnsi"/>
          <w:sz w:val="22"/>
          <w:szCs w:val="22"/>
        </w:rPr>
        <w:t>Gísli Tryggvason, talsmaður neytenda</w:t>
      </w:r>
      <w:r w:rsidR="00ED5D3F">
        <w:rPr>
          <w:rFonts w:asciiTheme="majorHAnsi" w:hAnsiTheme="majorHAnsi" w:cstheme="majorHAnsi"/>
          <w:sz w:val="22"/>
          <w:szCs w:val="22"/>
        </w:rPr>
        <w:t xml:space="preserve"> (komst ekki)</w:t>
      </w:r>
      <w:r w:rsidRPr="00CA09BA">
        <w:rPr>
          <w:rFonts w:asciiTheme="majorHAnsi" w:hAnsiTheme="majorHAnsi" w:cstheme="majorHAnsi"/>
          <w:sz w:val="22"/>
          <w:szCs w:val="22"/>
        </w:rPr>
        <w:t xml:space="preserve"> </w:t>
      </w:r>
    </w:p>
    <w:sectPr w:rsidR="00445F79" w:rsidRPr="00CA09BA" w:rsidSect="005E1B96">
      <w:footerReference w:type="default" r:id="rId10"/>
      <w:pgSz w:w="11901" w:h="16840"/>
      <w:pgMar w:top="1134" w:right="1134" w:bottom="851" w:left="1134"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6D2180" w14:textId="77777777" w:rsidR="005A2101" w:rsidRDefault="005A2101" w:rsidP="00B60D48">
      <w:r>
        <w:separator/>
      </w:r>
    </w:p>
  </w:endnote>
  <w:endnote w:type="continuationSeparator" w:id="0">
    <w:p w14:paraId="6C26AA35" w14:textId="77777777" w:rsidR="005A2101" w:rsidRDefault="005A2101" w:rsidP="00B60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8047"/>
      <w:gridCol w:w="1802"/>
    </w:tblGrid>
    <w:sdt>
      <w:sdtPr>
        <w:rPr>
          <w:rFonts w:asciiTheme="majorHAnsi" w:eastAsiaTheme="majorEastAsia" w:hAnsiTheme="majorHAnsi" w:cstheme="majorHAnsi"/>
          <w:sz w:val="22"/>
          <w:szCs w:val="22"/>
        </w:rPr>
        <w:id w:val="-1095327424"/>
        <w:docPartObj>
          <w:docPartGallery w:val="Page Numbers (Bottom of Page)"/>
          <w:docPartUnique/>
        </w:docPartObj>
      </w:sdtPr>
      <w:sdtEndPr>
        <w:rPr>
          <w:rFonts w:eastAsiaTheme="minorEastAsia"/>
          <w:noProof/>
        </w:rPr>
      </w:sdtEndPr>
      <w:sdtContent>
        <w:tr w:rsidR="00CA09BA" w14:paraId="7AC0A4DA" w14:textId="77777777" w:rsidTr="00CA09BA">
          <w:trPr>
            <w:trHeight w:val="727"/>
          </w:trPr>
          <w:tc>
            <w:tcPr>
              <w:tcW w:w="4085" w:type="pct"/>
              <w:tcBorders>
                <w:right w:val="triple" w:sz="4" w:space="0" w:color="4F81BD" w:themeColor="accent1"/>
              </w:tcBorders>
            </w:tcPr>
            <w:p w14:paraId="76EA4F51" w14:textId="36C930A1" w:rsidR="005A2101" w:rsidRPr="00CA09BA" w:rsidRDefault="005A2101">
              <w:pPr>
                <w:tabs>
                  <w:tab w:val="left" w:pos="620"/>
                  <w:tab w:val="center" w:pos="4320"/>
                </w:tabs>
                <w:jc w:val="right"/>
                <w:rPr>
                  <w:rFonts w:asciiTheme="majorHAnsi" w:eastAsiaTheme="majorEastAsia" w:hAnsiTheme="majorHAnsi" w:cstheme="majorHAnsi"/>
                  <w:sz w:val="22"/>
                  <w:szCs w:val="22"/>
                </w:rPr>
              </w:pPr>
            </w:p>
          </w:tc>
          <w:tc>
            <w:tcPr>
              <w:tcW w:w="915" w:type="pct"/>
              <w:tcBorders>
                <w:left w:val="triple" w:sz="4" w:space="0" w:color="4F81BD" w:themeColor="accent1"/>
              </w:tcBorders>
            </w:tcPr>
            <w:p w14:paraId="15F1DD3A" w14:textId="26E45879" w:rsidR="005A2101" w:rsidRPr="00CA09BA" w:rsidRDefault="005A2101">
              <w:pPr>
                <w:tabs>
                  <w:tab w:val="left" w:pos="1490"/>
                </w:tabs>
                <w:rPr>
                  <w:rFonts w:asciiTheme="majorHAnsi" w:eastAsiaTheme="majorEastAsia" w:hAnsiTheme="majorHAnsi" w:cstheme="majorHAnsi"/>
                  <w:sz w:val="22"/>
                  <w:szCs w:val="22"/>
                </w:rPr>
              </w:pPr>
              <w:r w:rsidRPr="00CA09BA">
                <w:rPr>
                  <w:rFonts w:asciiTheme="majorHAnsi" w:hAnsiTheme="majorHAnsi" w:cstheme="majorHAnsi"/>
                  <w:sz w:val="22"/>
                  <w:szCs w:val="22"/>
                </w:rPr>
                <w:fldChar w:fldCharType="begin"/>
              </w:r>
              <w:r w:rsidRPr="00CA09BA">
                <w:rPr>
                  <w:rFonts w:asciiTheme="majorHAnsi" w:hAnsiTheme="majorHAnsi" w:cstheme="majorHAnsi"/>
                  <w:sz w:val="22"/>
                  <w:szCs w:val="22"/>
                </w:rPr>
                <w:instrText xml:space="preserve"> PAGE    \* MERGEFORMAT </w:instrText>
              </w:r>
              <w:r w:rsidRPr="00CA09BA">
                <w:rPr>
                  <w:rFonts w:asciiTheme="majorHAnsi" w:hAnsiTheme="majorHAnsi" w:cstheme="majorHAnsi"/>
                  <w:sz w:val="22"/>
                  <w:szCs w:val="22"/>
                </w:rPr>
                <w:fldChar w:fldCharType="separate"/>
              </w:r>
              <w:r w:rsidR="00CE0619">
                <w:rPr>
                  <w:rFonts w:asciiTheme="majorHAnsi" w:hAnsiTheme="majorHAnsi" w:cstheme="majorHAnsi"/>
                  <w:noProof/>
                  <w:sz w:val="22"/>
                  <w:szCs w:val="22"/>
                </w:rPr>
                <w:t>1</w:t>
              </w:r>
              <w:r w:rsidRPr="00CA09BA">
                <w:rPr>
                  <w:rFonts w:asciiTheme="majorHAnsi" w:hAnsiTheme="majorHAnsi" w:cstheme="majorHAnsi"/>
                  <w:noProof/>
                  <w:sz w:val="22"/>
                  <w:szCs w:val="22"/>
                </w:rPr>
                <w:fldChar w:fldCharType="end"/>
              </w:r>
              <w:r>
                <w:rPr>
                  <w:rFonts w:asciiTheme="majorHAnsi" w:hAnsiTheme="majorHAnsi" w:cstheme="majorHAnsi"/>
                  <w:noProof/>
                  <w:sz w:val="22"/>
                  <w:szCs w:val="22"/>
                </w:rPr>
                <w:t>/3</w:t>
              </w:r>
            </w:p>
          </w:tc>
        </w:tr>
      </w:sdtContent>
    </w:sdt>
  </w:tbl>
  <w:p w14:paraId="1EA1823F" w14:textId="77777777" w:rsidR="005A2101" w:rsidRDefault="005A21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F7E55F" w14:textId="77777777" w:rsidR="005A2101" w:rsidRDefault="005A2101" w:rsidP="00B60D48">
      <w:r>
        <w:separator/>
      </w:r>
    </w:p>
  </w:footnote>
  <w:footnote w:type="continuationSeparator" w:id="0">
    <w:p w14:paraId="5C1A22AD" w14:textId="77777777" w:rsidR="005A2101" w:rsidRDefault="005A2101" w:rsidP="00B60D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F946EC"/>
    <w:multiLevelType w:val="hybridMultilevel"/>
    <w:tmpl w:val="387A0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20"/>
  <w:hyphenationZone w:val="425"/>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0A9"/>
    <w:rsid w:val="000B5ED2"/>
    <w:rsid w:val="000C3545"/>
    <w:rsid w:val="00110207"/>
    <w:rsid w:val="00161F6D"/>
    <w:rsid w:val="00172441"/>
    <w:rsid w:val="001778E3"/>
    <w:rsid w:val="00190D0D"/>
    <w:rsid w:val="00211B8B"/>
    <w:rsid w:val="002346CA"/>
    <w:rsid w:val="00271376"/>
    <w:rsid w:val="00271AC8"/>
    <w:rsid w:val="002E30A9"/>
    <w:rsid w:val="0033619D"/>
    <w:rsid w:val="003A6841"/>
    <w:rsid w:val="003E2ACA"/>
    <w:rsid w:val="0040412F"/>
    <w:rsid w:val="00416ED3"/>
    <w:rsid w:val="00445021"/>
    <w:rsid w:val="00445F79"/>
    <w:rsid w:val="00453C4E"/>
    <w:rsid w:val="00503630"/>
    <w:rsid w:val="00561FFF"/>
    <w:rsid w:val="005623D0"/>
    <w:rsid w:val="005A2101"/>
    <w:rsid w:val="005C682D"/>
    <w:rsid w:val="005E1B96"/>
    <w:rsid w:val="006065AD"/>
    <w:rsid w:val="007B3234"/>
    <w:rsid w:val="007F2EC2"/>
    <w:rsid w:val="00826D6E"/>
    <w:rsid w:val="00832D5C"/>
    <w:rsid w:val="008535BF"/>
    <w:rsid w:val="00955B07"/>
    <w:rsid w:val="00967457"/>
    <w:rsid w:val="00A46BC0"/>
    <w:rsid w:val="00B60D48"/>
    <w:rsid w:val="00BC4068"/>
    <w:rsid w:val="00C02588"/>
    <w:rsid w:val="00C2516A"/>
    <w:rsid w:val="00CA09BA"/>
    <w:rsid w:val="00CE0619"/>
    <w:rsid w:val="00CF3B02"/>
    <w:rsid w:val="00D570BC"/>
    <w:rsid w:val="00D64E21"/>
    <w:rsid w:val="00DB3845"/>
    <w:rsid w:val="00DD5385"/>
    <w:rsid w:val="00DF48B5"/>
    <w:rsid w:val="00E87953"/>
    <w:rsid w:val="00EB1160"/>
    <w:rsid w:val="00ED5D3F"/>
    <w:rsid w:val="00FE5100"/>
    <w:rsid w:val="00FE5D6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1E57F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6BC0"/>
    <w:rPr>
      <w:rFonts w:ascii="Arial" w:hAnsi="Arial"/>
      <w:sz w:val="24"/>
      <w:lang w:val="is-I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B3845"/>
    <w:rPr>
      <w:rFonts w:ascii="Lucida Grande" w:hAnsi="Lucida Grande"/>
      <w:sz w:val="18"/>
      <w:szCs w:val="18"/>
    </w:rPr>
  </w:style>
  <w:style w:type="paragraph" w:styleId="ListParagraph">
    <w:name w:val="List Paragraph"/>
    <w:basedOn w:val="Normal"/>
    <w:uiPriority w:val="34"/>
    <w:qFormat/>
    <w:rsid w:val="00832D5C"/>
    <w:pPr>
      <w:ind w:left="720"/>
      <w:contextualSpacing/>
    </w:pPr>
  </w:style>
  <w:style w:type="paragraph" w:styleId="Header">
    <w:name w:val="header"/>
    <w:basedOn w:val="Normal"/>
    <w:link w:val="HeaderChar"/>
    <w:uiPriority w:val="99"/>
    <w:unhideWhenUsed/>
    <w:rsid w:val="00B60D48"/>
    <w:pPr>
      <w:tabs>
        <w:tab w:val="center" w:pos="4536"/>
        <w:tab w:val="right" w:pos="9072"/>
      </w:tabs>
    </w:pPr>
  </w:style>
  <w:style w:type="character" w:customStyle="1" w:styleId="HeaderChar">
    <w:name w:val="Header Char"/>
    <w:basedOn w:val="DefaultParagraphFont"/>
    <w:link w:val="Header"/>
    <w:uiPriority w:val="99"/>
    <w:rsid w:val="00B60D48"/>
    <w:rPr>
      <w:rFonts w:ascii="Arial" w:hAnsi="Arial"/>
      <w:sz w:val="24"/>
      <w:lang w:val="is-IS"/>
    </w:rPr>
  </w:style>
  <w:style w:type="paragraph" w:styleId="Footer">
    <w:name w:val="footer"/>
    <w:basedOn w:val="Normal"/>
    <w:link w:val="FooterChar"/>
    <w:uiPriority w:val="99"/>
    <w:unhideWhenUsed/>
    <w:rsid w:val="00B60D48"/>
    <w:pPr>
      <w:tabs>
        <w:tab w:val="center" w:pos="4536"/>
        <w:tab w:val="right" w:pos="9072"/>
      </w:tabs>
    </w:pPr>
  </w:style>
  <w:style w:type="character" w:customStyle="1" w:styleId="FooterChar">
    <w:name w:val="Footer Char"/>
    <w:basedOn w:val="DefaultParagraphFont"/>
    <w:link w:val="Footer"/>
    <w:uiPriority w:val="99"/>
    <w:rsid w:val="00B60D48"/>
    <w:rPr>
      <w:rFonts w:ascii="Arial" w:hAnsi="Arial"/>
      <w:sz w:val="24"/>
      <w:lang w:val="is-I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6BC0"/>
    <w:rPr>
      <w:rFonts w:ascii="Arial" w:hAnsi="Arial"/>
      <w:sz w:val="24"/>
      <w:lang w:val="is-I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B3845"/>
    <w:rPr>
      <w:rFonts w:ascii="Lucida Grande" w:hAnsi="Lucida Grande"/>
      <w:sz w:val="18"/>
      <w:szCs w:val="18"/>
    </w:rPr>
  </w:style>
  <w:style w:type="paragraph" w:styleId="ListParagraph">
    <w:name w:val="List Paragraph"/>
    <w:basedOn w:val="Normal"/>
    <w:uiPriority w:val="34"/>
    <w:qFormat/>
    <w:rsid w:val="00832D5C"/>
    <w:pPr>
      <w:ind w:left="720"/>
      <w:contextualSpacing/>
    </w:pPr>
  </w:style>
  <w:style w:type="paragraph" w:styleId="Header">
    <w:name w:val="header"/>
    <w:basedOn w:val="Normal"/>
    <w:link w:val="HeaderChar"/>
    <w:uiPriority w:val="99"/>
    <w:unhideWhenUsed/>
    <w:rsid w:val="00B60D48"/>
    <w:pPr>
      <w:tabs>
        <w:tab w:val="center" w:pos="4536"/>
        <w:tab w:val="right" w:pos="9072"/>
      </w:tabs>
    </w:pPr>
  </w:style>
  <w:style w:type="character" w:customStyle="1" w:styleId="HeaderChar">
    <w:name w:val="Header Char"/>
    <w:basedOn w:val="DefaultParagraphFont"/>
    <w:link w:val="Header"/>
    <w:uiPriority w:val="99"/>
    <w:rsid w:val="00B60D48"/>
    <w:rPr>
      <w:rFonts w:ascii="Arial" w:hAnsi="Arial"/>
      <w:sz w:val="24"/>
      <w:lang w:val="is-IS"/>
    </w:rPr>
  </w:style>
  <w:style w:type="paragraph" w:styleId="Footer">
    <w:name w:val="footer"/>
    <w:basedOn w:val="Normal"/>
    <w:link w:val="FooterChar"/>
    <w:uiPriority w:val="99"/>
    <w:unhideWhenUsed/>
    <w:rsid w:val="00B60D48"/>
    <w:pPr>
      <w:tabs>
        <w:tab w:val="center" w:pos="4536"/>
        <w:tab w:val="right" w:pos="9072"/>
      </w:tabs>
    </w:pPr>
  </w:style>
  <w:style w:type="character" w:customStyle="1" w:styleId="FooterChar">
    <w:name w:val="Footer Char"/>
    <w:basedOn w:val="DefaultParagraphFont"/>
    <w:link w:val="Footer"/>
    <w:uiPriority w:val="99"/>
    <w:rsid w:val="00B60D48"/>
    <w:rPr>
      <w:rFonts w:ascii="Arial" w:hAnsi="Arial"/>
      <w:sz w:val="24"/>
      <w:lang w:val="is-I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1BC04D-1748-4202-84F8-F0DE9A767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1410</Words>
  <Characters>8037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Fíton ehf.</Company>
  <LinksUpToDate>false</LinksUpToDate>
  <CharactersWithSpaces>9429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Sigríður Guðmundsdóttir</dc:creator>
  <cp:lastModifiedBy>Bjarndís Lárusdóttir</cp:lastModifiedBy>
  <cp:revision>4</cp:revision>
  <cp:lastPrinted>2012-09-20T18:27:00Z</cp:lastPrinted>
  <dcterms:created xsi:type="dcterms:W3CDTF">2012-09-18T17:31:00Z</dcterms:created>
  <dcterms:modified xsi:type="dcterms:W3CDTF">2012-09-21T15:25:00Z</dcterms:modified>
</cp:coreProperties>
</file>